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8CAE" w14:textId="49B61735" w:rsidR="00157020" w:rsidRPr="00B52007" w:rsidRDefault="00B52007">
      <w:pPr>
        <w:rPr>
          <w:i/>
          <w:iCs/>
        </w:rPr>
      </w:pPr>
      <w:r w:rsidRPr="00B52007">
        <w:rPr>
          <w:i/>
          <w:iCs/>
        </w:rPr>
        <w:t>4. Dezember</w:t>
      </w:r>
      <w:r w:rsidR="00C92D32" w:rsidRPr="00B52007">
        <w:rPr>
          <w:i/>
          <w:iCs/>
        </w:rPr>
        <w:t xml:space="preserve"> 202</w:t>
      </w:r>
      <w:r w:rsidR="00477C61" w:rsidRPr="00B52007">
        <w:rPr>
          <w:i/>
          <w:iCs/>
        </w:rPr>
        <w:t>3</w:t>
      </w:r>
    </w:p>
    <w:p w14:paraId="2D1850B1" w14:textId="6542DD79" w:rsidR="00AC3DBA" w:rsidRPr="005B383B" w:rsidRDefault="00780967" w:rsidP="004D64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„Advent, Advent“: </w:t>
      </w:r>
      <w:r w:rsidR="005B383B" w:rsidRPr="005B383B">
        <w:rPr>
          <w:b/>
          <w:bCs/>
          <w:sz w:val="28"/>
          <w:szCs w:val="28"/>
        </w:rPr>
        <w:t>21,8 Milliarden Lämpchen</w:t>
      </w:r>
      <w:r>
        <w:rPr>
          <w:b/>
          <w:bCs/>
          <w:sz w:val="28"/>
          <w:szCs w:val="28"/>
        </w:rPr>
        <w:t xml:space="preserve"> brennen</w:t>
      </w:r>
    </w:p>
    <w:p w14:paraId="7FF83548" w14:textId="6803DEE9" w:rsidR="00157020" w:rsidRDefault="00157020" w:rsidP="00775A33">
      <w:r>
        <w:br/>
      </w:r>
      <w:r>
        <w:rPr>
          <w:noProof/>
          <w:color w:val="FF0000"/>
        </w:rPr>
        <w:drawing>
          <wp:inline distT="0" distB="0" distL="0" distR="0" wp14:anchorId="778B7100" wp14:editId="2A51EB61">
            <wp:extent cx="5760720" cy="3839210"/>
            <wp:effectExtent l="0" t="0" r="0" b="8890"/>
            <wp:docPr id="111948427" name="Grafik 111948427" descr="Ein Bild, das Licht enthält.&#10;&#10;Automatis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48427" name="Grafik 2" descr="Ein Bild, das Licht enthält.&#10;&#10;Automatis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4C48375" w14:textId="69A527E4" w:rsidR="00775A33" w:rsidRPr="00C32903" w:rsidRDefault="00775A33" w:rsidP="00775A33">
      <w:r w:rsidRPr="00C32903">
        <w:t xml:space="preserve">Sterne, Lichterketten, </w:t>
      </w:r>
      <w:proofErr w:type="spellStart"/>
      <w:r w:rsidRPr="00C32903">
        <w:t>Schwippbögen</w:t>
      </w:r>
      <w:proofErr w:type="spellEnd"/>
      <w:r w:rsidRPr="00C32903">
        <w:t xml:space="preserve"> und Co. – </w:t>
      </w:r>
      <w:r w:rsidR="00D93FBD">
        <w:t xml:space="preserve">die Weihnachtszeit ist die hellste </w:t>
      </w:r>
      <w:r w:rsidR="00D27083" w:rsidRPr="00C32903">
        <w:t>Beleuchtungszeit des Jahres</w:t>
      </w:r>
      <w:r w:rsidR="00D27083">
        <w:t xml:space="preserve">, der </w:t>
      </w:r>
      <w:r w:rsidRPr="00C32903">
        <w:t>viele Menschen in Deutschland mit großer Vorfreude entgegen</w:t>
      </w:r>
      <w:r w:rsidR="00D27083">
        <w:t>sehen</w:t>
      </w:r>
      <w:r w:rsidRPr="00C32903">
        <w:t xml:space="preserve">. Das zeigen die Ergebnisse einer repräsentativen Weihnachtsumfrage, die das Marktforschungsinstitut YouGov im Auftrag des Energieversorgers </w:t>
      </w:r>
      <w:proofErr w:type="spellStart"/>
      <w:r w:rsidRPr="00C32903">
        <w:t>LichtBlick</w:t>
      </w:r>
      <w:proofErr w:type="spellEnd"/>
      <w:r w:rsidRPr="00C32903">
        <w:t xml:space="preserve"> durchgeführt hat.</w:t>
      </w:r>
      <w:r w:rsidR="00BE4A7E">
        <w:t xml:space="preserve"> </w:t>
      </w:r>
      <w:r w:rsidRPr="00C32903">
        <w:t xml:space="preserve">Demnach erreicht die Anzahl der Weihnachtslämpchen </w:t>
      </w:r>
      <w:r w:rsidR="00922594">
        <w:t xml:space="preserve">in den Haushalten </w:t>
      </w:r>
      <w:r w:rsidR="000A29FE">
        <w:t xml:space="preserve">in diesem Jahr </w:t>
      </w:r>
      <w:r w:rsidRPr="00C32903">
        <w:t>einen neuen Rekord</w:t>
      </w:r>
      <w:r w:rsidR="00B71577">
        <w:t xml:space="preserve">: </w:t>
      </w:r>
      <w:r w:rsidR="00B71577" w:rsidRPr="00C32903">
        <w:t>21,8 Milliarden</w:t>
      </w:r>
      <w:r w:rsidR="00B71577">
        <w:t>.</w:t>
      </w:r>
      <w:r w:rsidR="00B71577" w:rsidRPr="00C32903">
        <w:t xml:space="preserve"> </w:t>
      </w:r>
      <w:r w:rsidR="00B71577">
        <w:t>D</w:t>
      </w:r>
      <w:r w:rsidRPr="00C32903">
        <w:t xml:space="preserve">as entspricht </w:t>
      </w:r>
      <w:r w:rsidR="00B71577" w:rsidRPr="00C32903">
        <w:t>einer Steigerung</w:t>
      </w:r>
      <w:r w:rsidRPr="00C32903">
        <w:t xml:space="preserve"> um </w:t>
      </w:r>
      <w:r w:rsidR="00FC61E6">
        <w:t>9,5</w:t>
      </w:r>
      <w:r w:rsidRPr="00C32903">
        <w:t xml:space="preserve"> % gegenüber dem Vorjahr (2022: 19,9 Milliarden) – und </w:t>
      </w:r>
      <w:r w:rsidR="00A75D1C">
        <w:t>über</w:t>
      </w:r>
      <w:r w:rsidRPr="00C32903">
        <w:t xml:space="preserve"> 260 Lämpchen pro Bürgerin und Bürger</w:t>
      </w:r>
      <w:r w:rsidR="00A75D1C">
        <w:t>*</w:t>
      </w:r>
      <w:r w:rsidRPr="00C32903">
        <w:t>.</w:t>
      </w:r>
    </w:p>
    <w:p w14:paraId="6DC6AF0E" w14:textId="0DA6D14E" w:rsidR="00775A33" w:rsidRPr="00C32903" w:rsidRDefault="00775A33" w:rsidP="00775A33">
      <w:pPr>
        <w:rPr>
          <w:b/>
          <w:bCs/>
        </w:rPr>
      </w:pPr>
      <w:r w:rsidRPr="00C32903">
        <w:rPr>
          <w:b/>
          <w:bCs/>
        </w:rPr>
        <w:t xml:space="preserve">Stromverbrauch einer Stadt mit </w:t>
      </w:r>
      <w:r w:rsidR="00AF0C69">
        <w:rPr>
          <w:b/>
          <w:bCs/>
        </w:rPr>
        <w:t>knapp</w:t>
      </w:r>
      <w:r w:rsidRPr="00C32903">
        <w:rPr>
          <w:b/>
          <w:bCs/>
        </w:rPr>
        <w:t xml:space="preserve"> 200.000 Haushalten</w:t>
      </w:r>
    </w:p>
    <w:p w14:paraId="1E570663" w14:textId="6EFC1948" w:rsidR="00775A33" w:rsidRPr="00C32903" w:rsidRDefault="00E5782B" w:rsidP="00775A33">
      <w:r>
        <w:t>Der</w:t>
      </w:r>
      <w:r w:rsidR="00775A33" w:rsidRPr="00C32903">
        <w:t xml:space="preserve"> zunehmende </w:t>
      </w:r>
      <w:r>
        <w:t>weihnachtliche Lichterglanz</w:t>
      </w:r>
      <w:r w:rsidR="00775A33" w:rsidRPr="00C32903">
        <w:t xml:space="preserve"> wirkt sich auch auf den Stromverbrauch aus: </w:t>
      </w:r>
      <w:r w:rsidR="0030374B">
        <w:t>Er</w:t>
      </w:r>
      <w:r w:rsidR="00775A33" w:rsidRPr="00C32903">
        <w:t xml:space="preserve"> steigt auf 622 Millionen Kilowattstunden (2022: 614 Millionen) und entspricht dem jährlichen Stromverbrauch einer mittleren Stadt mit 195.000 Haushalten</w:t>
      </w:r>
      <w:r w:rsidR="001B2CA4">
        <w:t xml:space="preserve"> </w:t>
      </w:r>
      <w:r w:rsidR="00AF0C69">
        <w:t>bzw.</w:t>
      </w:r>
      <w:r w:rsidR="001B2CA4">
        <w:t xml:space="preserve"> </w:t>
      </w:r>
      <w:r w:rsidR="001B2CA4" w:rsidRPr="001B2CA4">
        <w:t xml:space="preserve">knapp 404.000 Einwohnerinnen und </w:t>
      </w:r>
      <w:proofErr w:type="gramStart"/>
      <w:r w:rsidR="001B2CA4" w:rsidRPr="001B2CA4">
        <w:t>Einwohnern.*</w:t>
      </w:r>
      <w:proofErr w:type="gramEnd"/>
      <w:r w:rsidR="001B2CA4" w:rsidRPr="001B2CA4">
        <w:t xml:space="preserve">* Zum Vergleich: Die Einwohnerzahl Bochums lag im Jahr 2022 bei </w:t>
      </w:r>
      <w:r w:rsidR="00450B93">
        <w:t>etwa</w:t>
      </w:r>
      <w:r w:rsidR="001B2CA4" w:rsidRPr="001B2CA4">
        <w:t xml:space="preserve"> 366.000</w:t>
      </w:r>
      <w:r w:rsidR="00775A33" w:rsidRPr="00C32903">
        <w:t>.</w:t>
      </w:r>
      <w:r w:rsidR="004C502B">
        <w:t xml:space="preserve"> </w:t>
      </w:r>
      <w:r w:rsidR="00360201">
        <w:t>Die Stromkosten, die d</w:t>
      </w:r>
      <w:r>
        <w:t>ie private Weihnachtsbeleuchtung verursacht</w:t>
      </w:r>
      <w:r w:rsidR="004963FC">
        <w:t xml:space="preserve">, beziffert </w:t>
      </w:r>
      <w:proofErr w:type="spellStart"/>
      <w:r w:rsidR="004963FC">
        <w:t>LichtBlick</w:t>
      </w:r>
      <w:proofErr w:type="spellEnd"/>
      <w:r w:rsidR="004963FC">
        <w:t xml:space="preserve"> auf 286 Mio. Euro.</w:t>
      </w:r>
    </w:p>
    <w:p w14:paraId="1A860A10" w14:textId="7FD75CAC" w:rsidR="00775A33" w:rsidRDefault="00775A33" w:rsidP="00775A33">
      <w:r>
        <w:t>Positiv hervorzuheben ist der hohe Anteil sparsamer LED-Lampen (80 %), der im Vergleich zur letzten Umfrage leicht gestiegen ist (2022: 78 %); nur noch jeder Fünfte setzt in diesem Jahr auf</w:t>
      </w:r>
      <w:r w:rsidR="00DB5791">
        <w:t xml:space="preserve"> </w:t>
      </w:r>
      <w:r>
        <w:t xml:space="preserve">konventionelle Glühlämpchen. </w:t>
      </w:r>
      <w:r w:rsidR="00D251CA">
        <w:t xml:space="preserve">Aufgrund des deutschen Strommixes entstehen durch </w:t>
      </w:r>
      <w:r>
        <w:t xml:space="preserve">den weihnachtlichen Lichterglanz allerdings auch klimaschädliche Emissionen, deren Höhe </w:t>
      </w:r>
      <w:proofErr w:type="spellStart"/>
      <w:r>
        <w:t>LichtBlick</w:t>
      </w:r>
      <w:proofErr w:type="spellEnd"/>
      <w:r>
        <w:t xml:space="preserve"> für 2023 mit 23</w:t>
      </w:r>
      <w:r w:rsidR="002A35BE">
        <w:t>4</w:t>
      </w:r>
      <w:r>
        <w:t>.</w:t>
      </w:r>
      <w:r w:rsidR="002A35BE">
        <w:t>5</w:t>
      </w:r>
      <w:r>
        <w:t>00 Tonnen C</w:t>
      </w:r>
      <w:r w:rsidR="00CE3901">
        <w:t>O</w:t>
      </w:r>
      <w:r w:rsidR="00CE3901" w:rsidRPr="00CE3901">
        <w:rPr>
          <w:vertAlign w:val="subscript"/>
        </w:rPr>
        <w:t>2</w:t>
      </w:r>
      <w:r>
        <w:t xml:space="preserve"> angibt</w:t>
      </w:r>
      <w:r w:rsidR="00E33920">
        <w:t xml:space="preserve">. </w:t>
      </w:r>
      <w:r w:rsidR="005133C6">
        <w:t>Diese CO</w:t>
      </w:r>
      <w:r w:rsidR="005133C6" w:rsidRPr="4113A385">
        <w:rPr>
          <w:vertAlign w:val="subscript"/>
        </w:rPr>
        <w:t>2</w:t>
      </w:r>
      <w:r w:rsidR="005133C6">
        <w:t xml:space="preserve">-Menge entspricht dem Äquivalent einer Waldfläche </w:t>
      </w:r>
      <w:r w:rsidR="005133C6">
        <w:lastRenderedPageBreak/>
        <w:t xml:space="preserve">von 269 </w:t>
      </w:r>
      <w:proofErr w:type="gramStart"/>
      <w:r w:rsidR="005133C6">
        <w:t>Quadratkilometern.*</w:t>
      </w:r>
      <w:proofErr w:type="gramEnd"/>
      <w:r w:rsidR="005133C6">
        <w:t>** Zum Vergleich: Das Stadtgebiet Dortmunds umfasst etwa 281 km</w:t>
      </w:r>
      <w:r w:rsidR="005133C6" w:rsidRPr="4113A385">
        <w:rPr>
          <w:vertAlign w:val="superscript"/>
        </w:rPr>
        <w:t>2</w:t>
      </w:r>
      <w:r w:rsidR="00403AA6">
        <w:t>.</w:t>
      </w:r>
      <w:r>
        <w:br/>
      </w:r>
    </w:p>
    <w:p w14:paraId="76DD1064" w14:textId="4DBCB317" w:rsidR="44BBF679" w:rsidRDefault="00991ED2" w:rsidP="4113A385">
      <w:r>
        <w:rPr>
          <w:noProof/>
        </w:rPr>
        <w:drawing>
          <wp:inline distT="0" distB="0" distL="0" distR="0" wp14:anchorId="5B2F53CB" wp14:editId="620BBE29">
            <wp:extent cx="5760720" cy="3840480"/>
            <wp:effectExtent l="0" t="0" r="0" b="7620"/>
            <wp:docPr id="1574999669" name="Grafik 1" descr="Ein Bild, das Weihnachten, Beleuchtung, Weihnachtslichter, Weihnachts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99669" name="Grafik 1" descr="Ein Bild, das Weihnachten, Beleuchtung, Weihnachtslichter, Weihnachtsbaum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8ABE3" w14:textId="112A419D" w:rsidR="44BBF679" w:rsidRDefault="00697743" w:rsidP="4113A385">
      <w:r>
        <w:rPr>
          <w:i/>
          <w:iCs/>
        </w:rPr>
        <w:t xml:space="preserve">622 Mio. </w:t>
      </w:r>
      <w:r w:rsidR="00D63C50">
        <w:rPr>
          <w:i/>
          <w:iCs/>
        </w:rPr>
        <w:t>kWh</w:t>
      </w:r>
      <w:r>
        <w:rPr>
          <w:i/>
          <w:iCs/>
        </w:rPr>
        <w:t xml:space="preserve"> Strom, </w:t>
      </w:r>
      <w:r w:rsidR="00982659">
        <w:rPr>
          <w:i/>
          <w:iCs/>
        </w:rPr>
        <w:t xml:space="preserve">234.500 </w:t>
      </w:r>
      <w:r w:rsidR="00D63C50">
        <w:rPr>
          <w:i/>
          <w:iCs/>
        </w:rPr>
        <w:t>t</w:t>
      </w:r>
      <w:r w:rsidR="00982659">
        <w:rPr>
          <w:i/>
          <w:iCs/>
        </w:rPr>
        <w:t xml:space="preserve"> CO</w:t>
      </w:r>
      <w:r w:rsidR="00982659" w:rsidRPr="00982659">
        <w:rPr>
          <w:i/>
          <w:iCs/>
          <w:vertAlign w:val="subscript"/>
        </w:rPr>
        <w:t>2</w:t>
      </w:r>
      <w:r w:rsidR="00982659">
        <w:rPr>
          <w:i/>
          <w:iCs/>
        </w:rPr>
        <w:t xml:space="preserve"> </w:t>
      </w:r>
      <w:r w:rsidR="0060338B">
        <w:rPr>
          <w:i/>
          <w:iCs/>
        </w:rPr>
        <w:t xml:space="preserve">und </w:t>
      </w:r>
      <w:r w:rsidR="00F62D57">
        <w:rPr>
          <w:i/>
          <w:iCs/>
        </w:rPr>
        <w:t xml:space="preserve">286 Mio. </w:t>
      </w:r>
      <w:r w:rsidR="00D63C50">
        <w:rPr>
          <w:i/>
          <w:iCs/>
        </w:rPr>
        <w:t>€</w:t>
      </w:r>
      <w:r w:rsidR="00F62D57">
        <w:rPr>
          <w:i/>
          <w:iCs/>
        </w:rPr>
        <w:t xml:space="preserve"> </w:t>
      </w:r>
      <w:r w:rsidR="00F301AA">
        <w:rPr>
          <w:i/>
          <w:iCs/>
        </w:rPr>
        <w:t xml:space="preserve">Stromkosten </w:t>
      </w:r>
      <w:r w:rsidR="00B4102C">
        <w:rPr>
          <w:i/>
          <w:iCs/>
        </w:rPr>
        <w:t>–</w:t>
      </w:r>
      <w:r w:rsidR="00D63C50">
        <w:rPr>
          <w:i/>
          <w:iCs/>
        </w:rPr>
        <w:t xml:space="preserve"> </w:t>
      </w:r>
      <w:r w:rsidR="00B4102C">
        <w:rPr>
          <w:i/>
          <w:iCs/>
        </w:rPr>
        <w:t xml:space="preserve">2023 ist ein Rekordjahr für die private Weihnachtsbeleuchtung </w:t>
      </w:r>
      <w:r w:rsidR="2A7140F5" w:rsidRPr="20CA4D16">
        <w:rPr>
          <w:i/>
          <w:iCs/>
        </w:rPr>
        <w:t>(</w:t>
      </w:r>
      <w:r w:rsidR="000114E2">
        <w:rPr>
          <w:i/>
          <w:iCs/>
        </w:rPr>
        <w:t xml:space="preserve">Bild: </w:t>
      </w:r>
      <w:proofErr w:type="spellStart"/>
      <w:r w:rsidR="2A7140F5" w:rsidRPr="20CA4D16">
        <w:rPr>
          <w:i/>
          <w:iCs/>
        </w:rPr>
        <w:t>Pixabay</w:t>
      </w:r>
      <w:proofErr w:type="spellEnd"/>
      <w:r w:rsidR="2A7140F5" w:rsidRPr="20CA4D16">
        <w:rPr>
          <w:i/>
          <w:iCs/>
        </w:rPr>
        <w:t>/</w:t>
      </w:r>
      <w:proofErr w:type="spellStart"/>
      <w:r w:rsidR="00991ED2">
        <w:rPr>
          <w:i/>
          <w:iCs/>
        </w:rPr>
        <w:t>stux</w:t>
      </w:r>
      <w:proofErr w:type="spellEnd"/>
      <w:r w:rsidR="2A7140F5" w:rsidRPr="20CA4D16">
        <w:rPr>
          <w:i/>
          <w:iCs/>
        </w:rPr>
        <w:t>)</w:t>
      </w:r>
      <w:r w:rsidR="44BBF679">
        <w:br/>
      </w:r>
    </w:p>
    <w:p w14:paraId="702866AB" w14:textId="7E63E9CC" w:rsidR="00775A33" w:rsidRPr="00C32903" w:rsidRDefault="00775A33" w:rsidP="00775A33">
      <w:pPr>
        <w:rPr>
          <w:b/>
          <w:bCs/>
        </w:rPr>
      </w:pPr>
      <w:r w:rsidRPr="00C32903">
        <w:rPr>
          <w:b/>
          <w:bCs/>
        </w:rPr>
        <w:t>Fazit</w:t>
      </w:r>
      <w:r w:rsidR="00EE2D98">
        <w:rPr>
          <w:b/>
          <w:bCs/>
        </w:rPr>
        <w:t xml:space="preserve"> </w:t>
      </w:r>
    </w:p>
    <w:p w14:paraId="4022F7C4" w14:textId="4A631173" w:rsidR="00A75D1C" w:rsidRDefault="00775A33" w:rsidP="00775A33">
      <w:r w:rsidRPr="00C32903">
        <w:t xml:space="preserve">Die Weihnachtsbeleuchtung ist </w:t>
      </w:r>
      <w:r w:rsidR="00B77E98">
        <w:t>in diesem Jahr</w:t>
      </w:r>
      <w:r w:rsidRPr="00C32903">
        <w:t xml:space="preserve"> </w:t>
      </w:r>
      <w:r>
        <w:t>beliebt</w:t>
      </w:r>
      <w:r w:rsidR="272D19C7">
        <w:t>er</w:t>
      </w:r>
      <w:r>
        <w:t xml:space="preserve"> </w:t>
      </w:r>
      <w:r w:rsidR="528DECD7">
        <w:t>denn je</w:t>
      </w:r>
      <w:r>
        <w:t>.</w:t>
      </w:r>
      <w:r w:rsidRPr="00C32903">
        <w:t xml:space="preserve"> Ihre klimaschädlichen CO</w:t>
      </w:r>
      <w:r w:rsidRPr="00BC1EE9">
        <w:rPr>
          <w:vertAlign w:val="subscript"/>
        </w:rPr>
        <w:t>2</w:t>
      </w:r>
      <w:r w:rsidRPr="00C32903">
        <w:t xml:space="preserve">-Emissionen lassen sich durch den Einsatz von LED-Lämpchen </w:t>
      </w:r>
      <w:r w:rsidR="00BC1EE9">
        <w:t>auf ein</w:t>
      </w:r>
      <w:r w:rsidR="00840140">
        <w:t>en</w:t>
      </w:r>
      <w:r w:rsidR="00BC1EE9">
        <w:t xml:space="preserve"> Bruchteil reduzieren</w:t>
      </w:r>
      <w:r w:rsidRPr="00C32903">
        <w:t xml:space="preserve"> und durch den Bezug von </w:t>
      </w:r>
      <w:r w:rsidR="003C3B0E">
        <w:t xml:space="preserve">zertifiziertem </w:t>
      </w:r>
      <w:r w:rsidRPr="00C32903">
        <w:t xml:space="preserve">Ökostrom sogar </w:t>
      </w:r>
      <w:r w:rsidR="003C3B0E">
        <w:t xml:space="preserve">ganz </w:t>
      </w:r>
      <w:r w:rsidRPr="00C32903">
        <w:t>vermeiden.</w:t>
      </w:r>
    </w:p>
    <w:p w14:paraId="20CD67C3" w14:textId="0734B01E" w:rsidR="002C187C" w:rsidRDefault="00A75D1C" w:rsidP="00775A33">
      <w:r>
        <w:br/>
      </w:r>
      <w:r w:rsidR="502EC975">
        <w:t>Anmerkungen</w:t>
      </w:r>
    </w:p>
    <w:p w14:paraId="696352F5" w14:textId="3E18C96D" w:rsidR="002C187C" w:rsidRDefault="00A75D1C" w:rsidP="00775A33">
      <w:r>
        <w:t>*</w:t>
      </w:r>
      <w:r>
        <w:br/>
      </w:r>
      <w:r w:rsidR="007A4622">
        <w:t xml:space="preserve">Einwohnerzahl Deutschlands </w:t>
      </w:r>
      <w:r w:rsidR="00CC766E">
        <w:t xml:space="preserve">im Jahr </w:t>
      </w:r>
      <w:r w:rsidR="007A4622">
        <w:t>202</w:t>
      </w:r>
      <w:r w:rsidR="0043639A">
        <w:t>3</w:t>
      </w:r>
      <w:r w:rsidR="007A4622">
        <w:t xml:space="preserve"> gemäß Statistischem Bundesamt: </w:t>
      </w:r>
      <w:hyperlink r:id="rId10" w:anchor="651186">
        <w:r w:rsidR="007A4622" w:rsidRPr="2FD844CA">
          <w:rPr>
            <w:rStyle w:val="Hyperlink"/>
          </w:rPr>
          <w:t>84,5 Millionen</w:t>
        </w:r>
      </w:hyperlink>
    </w:p>
    <w:p w14:paraId="65FC7CB1" w14:textId="5D34FA5E" w:rsidR="002C187C" w:rsidRDefault="002E22C0" w:rsidP="00775A33">
      <w:r>
        <w:t>**</w:t>
      </w:r>
      <w:r>
        <w:br/>
      </w:r>
      <w:r w:rsidR="00B8503E" w:rsidRPr="00B8503E">
        <w:t xml:space="preserve">Anzahl der Haushalte (genauer: der „Hauptwohnsitz-Haushalte“) in Deutschland </w:t>
      </w:r>
      <w:r w:rsidR="00CC766E">
        <w:t xml:space="preserve">im Jahr 2022 </w:t>
      </w:r>
      <w:r w:rsidR="00B8503E" w:rsidRPr="00B8503E">
        <w:t xml:space="preserve">gemäß Statistischem Bundesamt: </w:t>
      </w:r>
      <w:hyperlink r:id="rId11">
        <w:r w:rsidR="00B8503E" w:rsidRPr="20CA4D16">
          <w:rPr>
            <w:rStyle w:val="Hyperlink"/>
          </w:rPr>
          <w:t>40,9 Millionen</w:t>
        </w:r>
      </w:hyperlink>
      <w:r w:rsidR="00B5007C">
        <w:t xml:space="preserve">; </w:t>
      </w:r>
      <w:r w:rsidR="002C187C" w:rsidRPr="002C187C">
        <w:t>resultierende durchschnittliche Haushaltsgröße</w:t>
      </w:r>
      <w:r w:rsidR="002C187C">
        <w:t xml:space="preserve"> (84,5 Mio./40,9 Mio</w:t>
      </w:r>
      <w:r w:rsidR="719F0FE9">
        <w:t>.)</w:t>
      </w:r>
      <w:r w:rsidR="002C187C">
        <w:t>: 2,07 Personen</w:t>
      </w:r>
    </w:p>
    <w:p w14:paraId="19C92736" w14:textId="1869E4EA" w:rsidR="00C32903" w:rsidRDefault="002C187C" w:rsidP="00775A33">
      <w:r>
        <w:t>***</w:t>
      </w:r>
      <w:r>
        <w:br/>
      </w:r>
      <w:r w:rsidR="00443DB2" w:rsidRPr="00443DB2">
        <w:t>zugrundeliegender Umrechnungsfaktor des Johann Heinrich von Thünen Instituts (gemäß persönlicher Auskunft): 1 t CO</w:t>
      </w:r>
      <w:r w:rsidR="00443DB2" w:rsidRPr="00443DB2">
        <w:rPr>
          <w:vertAlign w:val="subscript"/>
        </w:rPr>
        <w:t>2</w:t>
      </w:r>
      <w:r w:rsidR="00443DB2" w:rsidRPr="00443DB2">
        <w:t xml:space="preserve"> entspricht </w:t>
      </w:r>
      <w:r w:rsidR="007E3458">
        <w:t>der</w:t>
      </w:r>
      <w:r w:rsidR="00443DB2">
        <w:t xml:space="preserve"> Fläche </w:t>
      </w:r>
      <w:r w:rsidR="007E3458">
        <w:t xml:space="preserve">von </w:t>
      </w:r>
      <w:r w:rsidR="00443DB2" w:rsidRPr="00443DB2">
        <w:t>0,0011483 km</w:t>
      </w:r>
      <w:r w:rsidR="00443DB2" w:rsidRPr="00443DB2">
        <w:rPr>
          <w:vertAlign w:val="superscript"/>
        </w:rPr>
        <w:t>2</w:t>
      </w:r>
      <w:r w:rsidR="00443DB2" w:rsidRPr="00443DB2">
        <w:t xml:space="preserve"> deutschem Durchschnittswald</w:t>
      </w:r>
      <w:r w:rsidR="006302BC">
        <w:br/>
      </w:r>
    </w:p>
    <w:p w14:paraId="42678B1C" w14:textId="3BD13F42" w:rsidR="006302BC" w:rsidRPr="006302BC" w:rsidRDefault="006302BC" w:rsidP="006302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Dieser Beitrag ist ein Service des Kampagnenteams der „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mission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E“ in der Landesverwaltung NRW. Auf der 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Kampagnen-Website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finden Sie weitere aktuelle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shd w:val="clear" w:color="auto" w:fill="FFFFFF"/>
          </w:rPr>
          <w:t>Meldungen zu Energie- und Klimaschutzthemen sowie zur Kampagne</w:t>
        </w:r>
      </w:hyperlink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021DB8A9" w14:textId="77777777" w:rsidR="000C76FA" w:rsidRPr="00C32903" w:rsidRDefault="000C76FA" w:rsidP="00775A33"/>
    <w:p w14:paraId="1E7E418E" w14:textId="7648D4DF" w:rsidR="1740B5DD" w:rsidRPr="00E973E2" w:rsidRDefault="1740B5DD" w:rsidP="0A644749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 w:rsidRPr="0A644749">
        <w:rPr>
          <w:rStyle w:val="eop"/>
          <w:rFonts w:asciiTheme="minorHAnsi" w:hAnsiTheme="minorHAnsi" w:cstheme="minorBidi"/>
          <w:sz w:val="22"/>
          <w:szCs w:val="22"/>
        </w:rPr>
        <w:t>Quelle</w:t>
      </w:r>
      <w:r w:rsidR="5F3FCBD6" w:rsidRPr="0A644749">
        <w:rPr>
          <w:rStyle w:val="eop"/>
          <w:rFonts w:asciiTheme="minorHAnsi" w:hAnsiTheme="minorHAnsi" w:cstheme="minorBidi"/>
          <w:sz w:val="22"/>
          <w:szCs w:val="22"/>
        </w:rPr>
        <w:t>n</w:t>
      </w:r>
      <w:r w:rsidRPr="0A644749">
        <w:rPr>
          <w:rStyle w:val="eop"/>
          <w:rFonts w:asciiTheme="minorHAnsi" w:hAnsiTheme="minorHAnsi" w:cstheme="minorBidi"/>
          <w:sz w:val="22"/>
          <w:szCs w:val="22"/>
        </w:rPr>
        <w:t xml:space="preserve"> (siehe Link-Liste): </w:t>
      </w:r>
      <w:proofErr w:type="spellStart"/>
      <w:r w:rsidR="00E973E2" w:rsidRPr="0A644749">
        <w:rPr>
          <w:rStyle w:val="eop"/>
          <w:rFonts w:asciiTheme="minorHAnsi" w:hAnsiTheme="minorHAnsi" w:cstheme="minorBidi"/>
          <w:sz w:val="22"/>
          <w:szCs w:val="22"/>
        </w:rPr>
        <w:t>LichtBlick</w:t>
      </w:r>
      <w:proofErr w:type="spellEnd"/>
      <w:r w:rsidR="5075869F" w:rsidRPr="0A644749">
        <w:rPr>
          <w:rStyle w:val="eop"/>
          <w:rFonts w:asciiTheme="minorHAnsi" w:hAnsiTheme="minorHAnsi" w:cstheme="minorBidi"/>
          <w:sz w:val="22"/>
          <w:szCs w:val="22"/>
        </w:rPr>
        <w:t>, NRW.Energy4Climate (Zahlenbeispiele)</w:t>
      </w:r>
    </w:p>
    <w:p w14:paraId="0C8F7272" w14:textId="77777777" w:rsidR="00A02E7B" w:rsidRPr="00A02E7B" w:rsidRDefault="00A02E7B" w:rsidP="00A02E7B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14:paraId="7B09DDF1" w14:textId="171F761F" w:rsidR="008728D4" w:rsidRPr="00991ED2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991ED2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E973E2" w:rsidRPr="00991ED2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991ED2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780967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567D987C" w14:textId="7141A4AA" w:rsidR="008B6118" w:rsidRDefault="00780967" w:rsidP="00A02E7B">
      <w:hyperlink r:id="rId14" w:history="1">
        <w:r w:rsidR="00916FE2" w:rsidRPr="008B6118">
          <w:rPr>
            <w:rStyle w:val="Hyperlink"/>
          </w:rPr>
          <w:t xml:space="preserve">Pressemitteilung „21,8 Milliarden Lämpchen: Rekord-Weihnachtsbeleuchtung drängt Energiekrise in den Schatten“ von </w:t>
        </w:r>
        <w:proofErr w:type="spellStart"/>
        <w:r w:rsidR="00916FE2" w:rsidRPr="008B6118">
          <w:rPr>
            <w:rStyle w:val="Hyperlink"/>
          </w:rPr>
          <w:t>LichtBlick</w:t>
        </w:r>
        <w:proofErr w:type="spellEnd"/>
        <w:r w:rsidR="00916FE2" w:rsidRPr="008B6118">
          <w:rPr>
            <w:rStyle w:val="Hyperlink"/>
          </w:rPr>
          <w:t xml:space="preserve"> vom 30.11.2023</w:t>
        </w:r>
      </w:hyperlink>
    </w:p>
    <w:p w14:paraId="76C6A879" w14:textId="5F4BD614" w:rsidR="00D42C57" w:rsidRPr="00991ED2" w:rsidRDefault="00780967" w:rsidP="00E973E2">
      <w:pPr>
        <w:rPr>
          <w:rStyle w:val="Hyperlink"/>
          <w:color w:val="auto"/>
          <w:u w:val="none"/>
          <w:lang w:val="en-US"/>
        </w:rPr>
      </w:pPr>
      <w:hyperlink r:id="rId15">
        <w:r w:rsidR="00B91A9B" w:rsidRPr="0F2C9020">
          <w:rPr>
            <w:rStyle w:val="Hyperlink"/>
            <w:lang w:val="en-US"/>
          </w:rPr>
          <w:t>Bild</w:t>
        </w:r>
        <w:r w:rsidR="13E417EC" w:rsidRPr="0F2C9020">
          <w:rPr>
            <w:rStyle w:val="Hyperlink"/>
            <w:lang w:val="en-US"/>
          </w:rPr>
          <w:t xml:space="preserve"> 1</w:t>
        </w:r>
        <w:r w:rsidR="00B91A9B" w:rsidRPr="0F2C9020">
          <w:rPr>
            <w:rStyle w:val="Hyperlink"/>
            <w:lang w:val="en-US"/>
          </w:rPr>
          <w:t xml:space="preserve">: </w:t>
        </w:r>
        <w:proofErr w:type="spellStart"/>
        <w:r w:rsidR="00B91A9B" w:rsidRPr="0F2C9020">
          <w:rPr>
            <w:rStyle w:val="Hyperlink"/>
            <w:lang w:val="en-US"/>
          </w:rPr>
          <w:t>Pixabay</w:t>
        </w:r>
        <w:proofErr w:type="spellEnd"/>
        <w:r w:rsidR="00B91A9B" w:rsidRPr="0F2C9020">
          <w:rPr>
            <w:rStyle w:val="Hyperlink"/>
            <w:lang w:val="en-US"/>
          </w:rPr>
          <w:t>/</w:t>
        </w:r>
        <w:r w:rsidR="000B6E42" w:rsidRPr="0F2C9020">
          <w:rPr>
            <w:rStyle w:val="Hyperlink"/>
            <w:lang w:val="en-US"/>
          </w:rPr>
          <w:t>ELG21</w:t>
        </w:r>
      </w:hyperlink>
    </w:p>
    <w:p w14:paraId="23F5E88C" w14:textId="447E6F8D" w:rsidR="0B832C12" w:rsidRPr="00991ED2" w:rsidRDefault="00780967" w:rsidP="4113A385">
      <w:pPr>
        <w:rPr>
          <w:rStyle w:val="Hyperlink"/>
          <w:lang w:val="en-US"/>
        </w:rPr>
      </w:pPr>
      <w:hyperlink r:id="rId16" w:history="1">
        <w:r w:rsidR="0B832C12" w:rsidRPr="00991ED2">
          <w:rPr>
            <w:rStyle w:val="Hyperlink"/>
            <w:lang w:val="en-US"/>
          </w:rPr>
          <w:t xml:space="preserve">Bild 2: </w:t>
        </w:r>
        <w:proofErr w:type="spellStart"/>
        <w:r w:rsidR="0B832C12" w:rsidRPr="00991ED2">
          <w:rPr>
            <w:rStyle w:val="Hyperlink"/>
            <w:lang w:val="en-US"/>
          </w:rPr>
          <w:t>Pixabay</w:t>
        </w:r>
        <w:proofErr w:type="spellEnd"/>
        <w:r w:rsidR="0B832C12" w:rsidRPr="00991ED2">
          <w:rPr>
            <w:rStyle w:val="Hyperlink"/>
            <w:lang w:val="en-US"/>
          </w:rPr>
          <w:t>/</w:t>
        </w:r>
        <w:proofErr w:type="spellStart"/>
        <w:r w:rsidR="00991ED2" w:rsidRPr="00991ED2">
          <w:rPr>
            <w:rStyle w:val="Hyperlink"/>
            <w:lang w:val="en-US"/>
          </w:rPr>
          <w:t>stux</w:t>
        </w:r>
        <w:proofErr w:type="spellEnd"/>
      </w:hyperlink>
    </w:p>
    <w:p w14:paraId="28639926" w14:textId="08A0614F" w:rsidR="001B1E89" w:rsidRPr="00991ED2" w:rsidRDefault="001B1E89" w:rsidP="001B1E89">
      <w:pPr>
        <w:rPr>
          <w:lang w:val="en-US"/>
        </w:rPr>
      </w:pPr>
    </w:p>
    <w:sectPr w:rsidR="001B1E89" w:rsidRPr="00991E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114E2"/>
    <w:rsid w:val="00012F3F"/>
    <w:rsid w:val="00021308"/>
    <w:rsid w:val="000257A1"/>
    <w:rsid w:val="00040DDF"/>
    <w:rsid w:val="0004318D"/>
    <w:rsid w:val="00061E14"/>
    <w:rsid w:val="00064744"/>
    <w:rsid w:val="00081190"/>
    <w:rsid w:val="00083B93"/>
    <w:rsid w:val="00094C79"/>
    <w:rsid w:val="000A271F"/>
    <w:rsid w:val="000A29FE"/>
    <w:rsid w:val="000A3635"/>
    <w:rsid w:val="000B582E"/>
    <w:rsid w:val="000B6E42"/>
    <w:rsid w:val="000C455E"/>
    <w:rsid w:val="000C74F3"/>
    <w:rsid w:val="000C76FA"/>
    <w:rsid w:val="001040ED"/>
    <w:rsid w:val="00114D3B"/>
    <w:rsid w:val="00117D08"/>
    <w:rsid w:val="00125521"/>
    <w:rsid w:val="00157020"/>
    <w:rsid w:val="0019287D"/>
    <w:rsid w:val="00195FC1"/>
    <w:rsid w:val="001A0423"/>
    <w:rsid w:val="001A1AA7"/>
    <w:rsid w:val="001B1E89"/>
    <w:rsid w:val="001B2CA4"/>
    <w:rsid w:val="001B60FB"/>
    <w:rsid w:val="001B6CC9"/>
    <w:rsid w:val="001C4D28"/>
    <w:rsid w:val="001D0C63"/>
    <w:rsid w:val="001D289C"/>
    <w:rsid w:val="00202097"/>
    <w:rsid w:val="00204A24"/>
    <w:rsid w:val="0021772E"/>
    <w:rsid w:val="0023561D"/>
    <w:rsid w:val="00241C70"/>
    <w:rsid w:val="00247AC4"/>
    <w:rsid w:val="00261D5F"/>
    <w:rsid w:val="00262E7B"/>
    <w:rsid w:val="00264DCC"/>
    <w:rsid w:val="00275FDC"/>
    <w:rsid w:val="0028208A"/>
    <w:rsid w:val="00295ABA"/>
    <w:rsid w:val="002A07BD"/>
    <w:rsid w:val="002A35BE"/>
    <w:rsid w:val="002B64EF"/>
    <w:rsid w:val="002C187C"/>
    <w:rsid w:val="002C5C46"/>
    <w:rsid w:val="002D0486"/>
    <w:rsid w:val="002D64DD"/>
    <w:rsid w:val="002E22C0"/>
    <w:rsid w:val="002E3D97"/>
    <w:rsid w:val="0030374B"/>
    <w:rsid w:val="0030637E"/>
    <w:rsid w:val="0032355B"/>
    <w:rsid w:val="00325DE9"/>
    <w:rsid w:val="00340855"/>
    <w:rsid w:val="003457A0"/>
    <w:rsid w:val="0034601D"/>
    <w:rsid w:val="00360201"/>
    <w:rsid w:val="00383F3F"/>
    <w:rsid w:val="00397035"/>
    <w:rsid w:val="003C3B0E"/>
    <w:rsid w:val="003D4595"/>
    <w:rsid w:val="003F48D0"/>
    <w:rsid w:val="00403AA6"/>
    <w:rsid w:val="00417352"/>
    <w:rsid w:val="00424BF0"/>
    <w:rsid w:val="00431CD5"/>
    <w:rsid w:val="0043639A"/>
    <w:rsid w:val="00443DB2"/>
    <w:rsid w:val="00444575"/>
    <w:rsid w:val="00445CF1"/>
    <w:rsid w:val="00450B93"/>
    <w:rsid w:val="00462A2C"/>
    <w:rsid w:val="00474630"/>
    <w:rsid w:val="00476034"/>
    <w:rsid w:val="00477C61"/>
    <w:rsid w:val="00482F59"/>
    <w:rsid w:val="00495BA4"/>
    <w:rsid w:val="004963FC"/>
    <w:rsid w:val="004A704B"/>
    <w:rsid w:val="004B061A"/>
    <w:rsid w:val="004C0E7D"/>
    <w:rsid w:val="004C4F95"/>
    <w:rsid w:val="004C502B"/>
    <w:rsid w:val="004D64BF"/>
    <w:rsid w:val="004D79C8"/>
    <w:rsid w:val="004E725A"/>
    <w:rsid w:val="005133C6"/>
    <w:rsid w:val="00515F8C"/>
    <w:rsid w:val="00526690"/>
    <w:rsid w:val="00542311"/>
    <w:rsid w:val="00542675"/>
    <w:rsid w:val="005454A1"/>
    <w:rsid w:val="00546EB9"/>
    <w:rsid w:val="00553B37"/>
    <w:rsid w:val="005628ED"/>
    <w:rsid w:val="00564D31"/>
    <w:rsid w:val="005A5C8C"/>
    <w:rsid w:val="005B2A4B"/>
    <w:rsid w:val="005B383B"/>
    <w:rsid w:val="005C7E99"/>
    <w:rsid w:val="005D189A"/>
    <w:rsid w:val="00601A90"/>
    <w:rsid w:val="0060338B"/>
    <w:rsid w:val="00611DD3"/>
    <w:rsid w:val="00616E56"/>
    <w:rsid w:val="00617CF3"/>
    <w:rsid w:val="00624139"/>
    <w:rsid w:val="00627524"/>
    <w:rsid w:val="006302BC"/>
    <w:rsid w:val="00633537"/>
    <w:rsid w:val="00634A4D"/>
    <w:rsid w:val="00657689"/>
    <w:rsid w:val="00663099"/>
    <w:rsid w:val="0067098D"/>
    <w:rsid w:val="006816D4"/>
    <w:rsid w:val="00681C6A"/>
    <w:rsid w:val="00686F00"/>
    <w:rsid w:val="006911DF"/>
    <w:rsid w:val="00697743"/>
    <w:rsid w:val="006A71CE"/>
    <w:rsid w:val="006B5300"/>
    <w:rsid w:val="006D5D8E"/>
    <w:rsid w:val="006D71CA"/>
    <w:rsid w:val="006F72FD"/>
    <w:rsid w:val="007011DD"/>
    <w:rsid w:val="00717C82"/>
    <w:rsid w:val="00720871"/>
    <w:rsid w:val="00720D80"/>
    <w:rsid w:val="00731125"/>
    <w:rsid w:val="00742BF6"/>
    <w:rsid w:val="007436C6"/>
    <w:rsid w:val="00775A33"/>
    <w:rsid w:val="00780967"/>
    <w:rsid w:val="00794CA0"/>
    <w:rsid w:val="007A4622"/>
    <w:rsid w:val="007D3091"/>
    <w:rsid w:val="007D4E3D"/>
    <w:rsid w:val="007E3458"/>
    <w:rsid w:val="007E52F9"/>
    <w:rsid w:val="007E65F2"/>
    <w:rsid w:val="007F5F67"/>
    <w:rsid w:val="00802B8B"/>
    <w:rsid w:val="0082114C"/>
    <w:rsid w:val="00827D18"/>
    <w:rsid w:val="00833A17"/>
    <w:rsid w:val="00840140"/>
    <w:rsid w:val="00840C05"/>
    <w:rsid w:val="008437DD"/>
    <w:rsid w:val="00864568"/>
    <w:rsid w:val="008728D4"/>
    <w:rsid w:val="00874B0C"/>
    <w:rsid w:val="0088110E"/>
    <w:rsid w:val="008839E2"/>
    <w:rsid w:val="008917F4"/>
    <w:rsid w:val="008B6118"/>
    <w:rsid w:val="008C3DA9"/>
    <w:rsid w:val="008F018A"/>
    <w:rsid w:val="00905A1C"/>
    <w:rsid w:val="00916FE2"/>
    <w:rsid w:val="00922594"/>
    <w:rsid w:val="00924C81"/>
    <w:rsid w:val="0092527A"/>
    <w:rsid w:val="00946F4E"/>
    <w:rsid w:val="009630FE"/>
    <w:rsid w:val="00970895"/>
    <w:rsid w:val="009751EA"/>
    <w:rsid w:val="00982659"/>
    <w:rsid w:val="009901F5"/>
    <w:rsid w:val="00991ED2"/>
    <w:rsid w:val="009C55E6"/>
    <w:rsid w:val="009C597F"/>
    <w:rsid w:val="009E7270"/>
    <w:rsid w:val="009F00E1"/>
    <w:rsid w:val="009F5AC8"/>
    <w:rsid w:val="00A02E7B"/>
    <w:rsid w:val="00A13E32"/>
    <w:rsid w:val="00A21144"/>
    <w:rsid w:val="00A26D1D"/>
    <w:rsid w:val="00A27C1E"/>
    <w:rsid w:val="00A317C0"/>
    <w:rsid w:val="00A533A7"/>
    <w:rsid w:val="00A564E5"/>
    <w:rsid w:val="00A7433B"/>
    <w:rsid w:val="00A75D1C"/>
    <w:rsid w:val="00A82130"/>
    <w:rsid w:val="00A95726"/>
    <w:rsid w:val="00AB120B"/>
    <w:rsid w:val="00AC3DBA"/>
    <w:rsid w:val="00AC414F"/>
    <w:rsid w:val="00AF02C2"/>
    <w:rsid w:val="00AF0C69"/>
    <w:rsid w:val="00AF2A31"/>
    <w:rsid w:val="00AF304A"/>
    <w:rsid w:val="00B00318"/>
    <w:rsid w:val="00B00516"/>
    <w:rsid w:val="00B216DA"/>
    <w:rsid w:val="00B35DA1"/>
    <w:rsid w:val="00B37904"/>
    <w:rsid w:val="00B4102C"/>
    <w:rsid w:val="00B454EE"/>
    <w:rsid w:val="00B5007C"/>
    <w:rsid w:val="00B52007"/>
    <w:rsid w:val="00B6140E"/>
    <w:rsid w:val="00B64CFE"/>
    <w:rsid w:val="00B66258"/>
    <w:rsid w:val="00B679AC"/>
    <w:rsid w:val="00B71577"/>
    <w:rsid w:val="00B76198"/>
    <w:rsid w:val="00B77E98"/>
    <w:rsid w:val="00B8503E"/>
    <w:rsid w:val="00B91A9B"/>
    <w:rsid w:val="00B92A21"/>
    <w:rsid w:val="00BA7B29"/>
    <w:rsid w:val="00BC1EE9"/>
    <w:rsid w:val="00BC48EE"/>
    <w:rsid w:val="00BD2C18"/>
    <w:rsid w:val="00BE0CCC"/>
    <w:rsid w:val="00BE1DC2"/>
    <w:rsid w:val="00BE4A7E"/>
    <w:rsid w:val="00BF7AF4"/>
    <w:rsid w:val="00C036C6"/>
    <w:rsid w:val="00C07926"/>
    <w:rsid w:val="00C1225D"/>
    <w:rsid w:val="00C20A3E"/>
    <w:rsid w:val="00C2601C"/>
    <w:rsid w:val="00C32903"/>
    <w:rsid w:val="00C53FBF"/>
    <w:rsid w:val="00C554D9"/>
    <w:rsid w:val="00C7303F"/>
    <w:rsid w:val="00C744ED"/>
    <w:rsid w:val="00C757D0"/>
    <w:rsid w:val="00C869EE"/>
    <w:rsid w:val="00C92D32"/>
    <w:rsid w:val="00C93D1D"/>
    <w:rsid w:val="00CB0873"/>
    <w:rsid w:val="00CB4AD4"/>
    <w:rsid w:val="00CC2B75"/>
    <w:rsid w:val="00CC404E"/>
    <w:rsid w:val="00CC766E"/>
    <w:rsid w:val="00CE3901"/>
    <w:rsid w:val="00D001CB"/>
    <w:rsid w:val="00D023DD"/>
    <w:rsid w:val="00D073E6"/>
    <w:rsid w:val="00D17A56"/>
    <w:rsid w:val="00D251CA"/>
    <w:rsid w:val="00D27083"/>
    <w:rsid w:val="00D42C57"/>
    <w:rsid w:val="00D509AE"/>
    <w:rsid w:val="00D63C50"/>
    <w:rsid w:val="00D87813"/>
    <w:rsid w:val="00D93FBD"/>
    <w:rsid w:val="00D96BC6"/>
    <w:rsid w:val="00DA0767"/>
    <w:rsid w:val="00DB374E"/>
    <w:rsid w:val="00DB5791"/>
    <w:rsid w:val="00DC4148"/>
    <w:rsid w:val="00DD6F1C"/>
    <w:rsid w:val="00DD76A4"/>
    <w:rsid w:val="00DE5EC9"/>
    <w:rsid w:val="00E21622"/>
    <w:rsid w:val="00E24F4B"/>
    <w:rsid w:val="00E33920"/>
    <w:rsid w:val="00E34905"/>
    <w:rsid w:val="00E5782B"/>
    <w:rsid w:val="00E60784"/>
    <w:rsid w:val="00E64D1F"/>
    <w:rsid w:val="00E70A11"/>
    <w:rsid w:val="00E759C8"/>
    <w:rsid w:val="00E93F9F"/>
    <w:rsid w:val="00E94963"/>
    <w:rsid w:val="00E973E2"/>
    <w:rsid w:val="00EA6BF3"/>
    <w:rsid w:val="00EB48FC"/>
    <w:rsid w:val="00EC0410"/>
    <w:rsid w:val="00EC2458"/>
    <w:rsid w:val="00EE2D98"/>
    <w:rsid w:val="00F04C4F"/>
    <w:rsid w:val="00F05E9B"/>
    <w:rsid w:val="00F1417D"/>
    <w:rsid w:val="00F17AF9"/>
    <w:rsid w:val="00F220CE"/>
    <w:rsid w:val="00F25ABE"/>
    <w:rsid w:val="00F301AA"/>
    <w:rsid w:val="00F31F07"/>
    <w:rsid w:val="00F336FE"/>
    <w:rsid w:val="00F43398"/>
    <w:rsid w:val="00F62D57"/>
    <w:rsid w:val="00F83A8A"/>
    <w:rsid w:val="00FA6961"/>
    <w:rsid w:val="00FB2DFB"/>
    <w:rsid w:val="00FB6F5F"/>
    <w:rsid w:val="00FC2C98"/>
    <w:rsid w:val="00FC61E6"/>
    <w:rsid w:val="00FE7E24"/>
    <w:rsid w:val="00FF53ED"/>
    <w:rsid w:val="00FF7149"/>
    <w:rsid w:val="00FF7D25"/>
    <w:rsid w:val="0A644749"/>
    <w:rsid w:val="0AB9AB41"/>
    <w:rsid w:val="0B832C12"/>
    <w:rsid w:val="0C30C933"/>
    <w:rsid w:val="0C97402C"/>
    <w:rsid w:val="0D991B84"/>
    <w:rsid w:val="0F14A119"/>
    <w:rsid w:val="0F2C9020"/>
    <w:rsid w:val="13E417EC"/>
    <w:rsid w:val="15456443"/>
    <w:rsid w:val="1740B5DD"/>
    <w:rsid w:val="20600326"/>
    <w:rsid w:val="20CA4D16"/>
    <w:rsid w:val="21C1C69C"/>
    <w:rsid w:val="272D19C7"/>
    <w:rsid w:val="29A27D60"/>
    <w:rsid w:val="2A7140F5"/>
    <w:rsid w:val="2FD844CA"/>
    <w:rsid w:val="3626595D"/>
    <w:rsid w:val="3DAF4AE4"/>
    <w:rsid w:val="4113A385"/>
    <w:rsid w:val="443A1E06"/>
    <w:rsid w:val="44BBF679"/>
    <w:rsid w:val="496099C1"/>
    <w:rsid w:val="4A1C2374"/>
    <w:rsid w:val="502EC975"/>
    <w:rsid w:val="5075869F"/>
    <w:rsid w:val="528DECD7"/>
    <w:rsid w:val="58CEB01D"/>
    <w:rsid w:val="5F3FCBD6"/>
    <w:rsid w:val="611D8A01"/>
    <w:rsid w:val="652F34E2"/>
    <w:rsid w:val="6B87C2DD"/>
    <w:rsid w:val="6D386DFD"/>
    <w:rsid w:val="719F0FE9"/>
    <w:rsid w:val="73D327B1"/>
    <w:rsid w:val="7682D3CE"/>
    <w:rsid w:val="79C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knlv-missione.nrw/uebersicht-blogbeitraeg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nlv-missione.nrw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de/photos/beleuchtung-weihnachtsbeleuchtung-97228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statis.de/DE/Themen/Gesellschaft-Umwelt/Bevoelkerung/Haushalte-Familien/Tabellen/1-1-privathaushalte-haushaltsmitglieder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pixabay.com/de/photos/weihnachten-ornament-lichter-blau-7594052/" TargetMode="External"/><Relationship Id="rId10" Type="http://schemas.openxmlformats.org/officeDocument/2006/relationships/hyperlink" Target="https://www.destatis.de/DE/Themen/Gesellschaft-Umwelt/Bevoelkerung/Bevoelkerungsstand/Tabellen/liste-zensus-geschlecht-staatsangehoerigkeit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lichtblick.de/weihnachtsumfrage2023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3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8</cp:revision>
  <dcterms:created xsi:type="dcterms:W3CDTF">2023-12-04T06:59:00Z</dcterms:created>
  <dcterms:modified xsi:type="dcterms:W3CDTF">2023-12-04T13:20:00Z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