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591B" w14:textId="7BBF77A0" w:rsidR="00C92D32" w:rsidRDefault="00957F38">
      <w:pPr>
        <w:rPr>
          <w:i/>
          <w:iCs/>
        </w:rPr>
      </w:pPr>
      <w:r>
        <w:rPr>
          <w:i/>
          <w:iCs/>
        </w:rPr>
        <w:t>25. Januar 2024</w:t>
      </w:r>
    </w:p>
    <w:p w14:paraId="2D1850B1" w14:textId="491860CC" w:rsidR="00AC3DBA" w:rsidRPr="002009CB" w:rsidRDefault="00FC4674" w:rsidP="004D64BF">
      <w:pPr>
        <w:rPr>
          <w:b/>
          <w:bCs/>
          <w:sz w:val="28"/>
          <w:szCs w:val="28"/>
        </w:rPr>
      </w:pPr>
      <w:r w:rsidRPr="002009CB">
        <w:rPr>
          <w:b/>
          <w:bCs/>
          <w:sz w:val="28"/>
          <w:szCs w:val="28"/>
        </w:rPr>
        <w:t xml:space="preserve">Mit dem </w:t>
      </w:r>
      <w:r w:rsidR="00065BC7" w:rsidRPr="002009CB">
        <w:rPr>
          <w:b/>
          <w:bCs/>
          <w:sz w:val="28"/>
          <w:szCs w:val="28"/>
        </w:rPr>
        <w:t>CO</w:t>
      </w:r>
      <w:r w:rsidR="00065BC7" w:rsidRPr="002009CB">
        <w:rPr>
          <w:b/>
          <w:bCs/>
          <w:sz w:val="28"/>
          <w:szCs w:val="28"/>
          <w:vertAlign w:val="subscript"/>
        </w:rPr>
        <w:t>2</w:t>
      </w:r>
      <w:r w:rsidR="00065BC7" w:rsidRPr="002009CB">
        <w:rPr>
          <w:b/>
          <w:bCs/>
          <w:sz w:val="28"/>
          <w:szCs w:val="28"/>
        </w:rPr>
        <w:t>-Rechner</w:t>
      </w:r>
      <w:r w:rsidRPr="002009CB">
        <w:rPr>
          <w:b/>
          <w:bCs/>
          <w:sz w:val="28"/>
          <w:szCs w:val="28"/>
        </w:rPr>
        <w:t xml:space="preserve"> den persönlichen CO</w:t>
      </w:r>
      <w:r w:rsidRPr="002009CB">
        <w:rPr>
          <w:b/>
          <w:bCs/>
          <w:sz w:val="28"/>
          <w:szCs w:val="28"/>
          <w:vertAlign w:val="subscript"/>
        </w:rPr>
        <w:t>2</w:t>
      </w:r>
      <w:r w:rsidRPr="002009CB">
        <w:rPr>
          <w:b/>
          <w:bCs/>
          <w:sz w:val="28"/>
          <w:szCs w:val="28"/>
        </w:rPr>
        <w:t>-Fußabdruck ermitteln</w:t>
      </w:r>
    </w:p>
    <w:p w14:paraId="11D21A2E" w14:textId="13FCCD5E" w:rsidR="00E06DE6" w:rsidRDefault="00E06DE6" w:rsidP="003F1C33">
      <w:r>
        <w:br/>
      </w:r>
      <w:r>
        <w:rPr>
          <w:noProof/>
          <w:color w:val="FF0000"/>
        </w:rPr>
        <w:drawing>
          <wp:inline distT="0" distB="0" distL="0" distR="0" wp14:anchorId="645F4C23" wp14:editId="0D3ECD4F">
            <wp:extent cx="5760720" cy="3834765"/>
            <wp:effectExtent l="0" t="0" r="0" b="0"/>
            <wp:docPr id="624225038" name="Grafik 1" descr="Ein Bild, das Wolke, Platane Flugzeug Hobel, Himmel, Flug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225038" name="Grafik 1" descr="Ein Bild, das Wolke, Platane Flugzeug Hobel, Himmel, Flugzeu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B762F15" w14:textId="62F8EC01" w:rsidR="00A52A32" w:rsidRDefault="00381903" w:rsidP="003F1C33">
      <w:r>
        <w:t>Wie viel Kohlendioxid (CO</w:t>
      </w:r>
      <w:r w:rsidRPr="005725D2">
        <w:rPr>
          <w:vertAlign w:val="subscript"/>
        </w:rPr>
        <w:t>2</w:t>
      </w:r>
      <w:r>
        <w:t xml:space="preserve">) entsteht durch das persönliche Mobilitätsverhalten, </w:t>
      </w:r>
      <w:r w:rsidR="000E6CB9">
        <w:t>w</w:t>
      </w:r>
      <w:r>
        <w:t xml:space="preserve">ie viel durch die </w:t>
      </w:r>
      <w:r w:rsidR="005A359E">
        <w:t xml:space="preserve">individuellen </w:t>
      </w:r>
      <w:r>
        <w:t xml:space="preserve">Ernährungsgewohnheiten? </w:t>
      </w:r>
      <w:r w:rsidR="00B71666">
        <w:t>Wie hoch sind die</w:t>
      </w:r>
      <w:r w:rsidR="005725D2">
        <w:t xml:space="preserve"> </w:t>
      </w:r>
      <w:r>
        <w:t>CO</w:t>
      </w:r>
      <w:r w:rsidRPr="00381903">
        <w:rPr>
          <w:vertAlign w:val="subscript"/>
        </w:rPr>
        <w:t>2</w:t>
      </w:r>
      <w:r w:rsidR="00F155A4">
        <w:t>-Emissionen</w:t>
      </w:r>
      <w:r w:rsidR="00221D16">
        <w:t xml:space="preserve">, die </w:t>
      </w:r>
      <w:r w:rsidR="0066223B">
        <w:t xml:space="preserve">durch </w:t>
      </w:r>
      <w:r w:rsidR="009E1423">
        <w:t>d</w:t>
      </w:r>
      <w:r w:rsidR="001A0C0C">
        <w:t>as</w:t>
      </w:r>
      <w:r w:rsidR="005A359E">
        <w:t xml:space="preserve"> </w:t>
      </w:r>
      <w:r w:rsidR="001A0C0C">
        <w:t xml:space="preserve">Beheizen der </w:t>
      </w:r>
      <w:r w:rsidR="00E70CA1">
        <w:t>Wohn</w:t>
      </w:r>
      <w:r w:rsidR="001A0C0C">
        <w:t>ung</w:t>
      </w:r>
      <w:r w:rsidR="00E70CA1">
        <w:t xml:space="preserve"> </w:t>
      </w:r>
      <w:r w:rsidR="00CD1707">
        <w:t xml:space="preserve">verursacht werden, </w:t>
      </w:r>
      <w:r w:rsidR="005E13C4">
        <w:t xml:space="preserve">wie hoch die </w:t>
      </w:r>
      <w:r w:rsidR="0083534A">
        <w:t xml:space="preserve">Emissionen </w:t>
      </w:r>
      <w:r w:rsidR="005E13C4">
        <w:t>aufgrund</w:t>
      </w:r>
      <w:r w:rsidR="00846F92">
        <w:t xml:space="preserve"> des</w:t>
      </w:r>
      <w:r>
        <w:t xml:space="preserve"> </w:t>
      </w:r>
      <w:r w:rsidR="00A94C73">
        <w:t xml:space="preserve">privaten </w:t>
      </w:r>
      <w:r>
        <w:t>Stromverbrauch</w:t>
      </w:r>
      <w:r w:rsidR="00846F92">
        <w:t>s</w:t>
      </w:r>
      <w:r w:rsidR="00E70CA1">
        <w:t xml:space="preserve">? </w:t>
      </w:r>
      <w:r w:rsidR="00640F9F">
        <w:t xml:space="preserve">Antworten auf diese und ähnliche Fragen liefert </w:t>
      </w:r>
      <w:r w:rsidR="002C272C">
        <w:t xml:space="preserve">der </w:t>
      </w:r>
      <w:hyperlink r:id="rId9" w:history="1">
        <w:r w:rsidR="002C272C" w:rsidRPr="00267DA1">
          <w:rPr>
            <w:rStyle w:val="Hyperlink"/>
          </w:rPr>
          <w:t>CO</w:t>
        </w:r>
        <w:r w:rsidR="002C272C" w:rsidRPr="00267DA1">
          <w:rPr>
            <w:rStyle w:val="Hyperlink"/>
            <w:vertAlign w:val="subscript"/>
          </w:rPr>
          <w:t>2</w:t>
        </w:r>
        <w:r w:rsidR="002C272C" w:rsidRPr="00267DA1">
          <w:rPr>
            <w:rStyle w:val="Hyperlink"/>
          </w:rPr>
          <w:t>-Rechner</w:t>
        </w:r>
      </w:hyperlink>
      <w:r w:rsidR="002C272C">
        <w:t xml:space="preserve"> auf der Kampagnen-Website der „</w:t>
      </w:r>
      <w:proofErr w:type="spellStart"/>
      <w:r w:rsidR="002C272C">
        <w:t>mission</w:t>
      </w:r>
      <w:proofErr w:type="spellEnd"/>
      <w:r w:rsidR="002C272C">
        <w:t xml:space="preserve"> E“.</w:t>
      </w:r>
    </w:p>
    <w:p w14:paraId="70487B58" w14:textId="3781936D" w:rsidR="00016F09" w:rsidRDefault="00F27215" w:rsidP="003F1C33">
      <w:r>
        <w:t>Mit dem „CO</w:t>
      </w:r>
      <w:r>
        <w:rPr>
          <w:vertAlign w:val="subscript"/>
        </w:rPr>
        <w:t>2</w:t>
      </w:r>
      <w:r>
        <w:t>-Schnellcheck“ ermitteln Sie mithilfe weniger Angaben und Klicks Ihren persönlichen CO</w:t>
      </w:r>
      <w:r>
        <w:rPr>
          <w:vertAlign w:val="subscript"/>
        </w:rPr>
        <w:t>2</w:t>
      </w:r>
      <w:r>
        <w:t>-Fußabdruck und vergleichen ihn mit dem bundesweiten Durchschnitt – der aktuell bei 10,51 t CO</w:t>
      </w:r>
      <w:r>
        <w:rPr>
          <w:vertAlign w:val="subscript"/>
        </w:rPr>
        <w:t>2eq</w:t>
      </w:r>
      <w:r>
        <w:t xml:space="preserve"> pro Jahr liegt. Unter „Meine CO</w:t>
      </w:r>
      <w:r>
        <w:rPr>
          <w:vertAlign w:val="subscript"/>
        </w:rPr>
        <w:t>2</w:t>
      </w:r>
      <w:r>
        <w:t>-Bilanz“ können Sie eine detaillierte Analyse erstellen und die Emissionen in den Lebensbereichen Wohnen &amp; Strom, Mobilität, Ernährung und sonstiger Konsum genauer betrachten</w:t>
      </w:r>
      <w:r w:rsidR="00016F09" w:rsidRPr="002F7E80">
        <w:t>.</w:t>
      </w:r>
      <w:r w:rsidR="009B5992">
        <w:br/>
      </w:r>
    </w:p>
    <w:p w14:paraId="70CDA25B" w14:textId="413252D0" w:rsidR="009B5992" w:rsidRDefault="00C34799" w:rsidP="003F1C33">
      <w:r>
        <w:rPr>
          <w:noProof/>
        </w:rPr>
        <w:lastRenderedPageBreak/>
        <w:drawing>
          <wp:inline distT="0" distB="0" distL="0" distR="0" wp14:anchorId="429FD745" wp14:editId="55F7C985">
            <wp:extent cx="5760720" cy="4240530"/>
            <wp:effectExtent l="0" t="0" r="0" b="7620"/>
            <wp:docPr id="704228550" name="Grafik 1" descr="Ein Bild, das Text, Screenshot, Software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228550" name="Grafik 1" descr="Ein Bild, das Text, Screenshot, Software, Zahl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711D1" w14:textId="1F1A801A" w:rsidR="009B5992" w:rsidRPr="005523E0" w:rsidRDefault="002C76B3" w:rsidP="003F1C33">
      <w:pPr>
        <w:rPr>
          <w:i/>
          <w:iCs/>
        </w:rPr>
      </w:pPr>
      <w:r>
        <w:rPr>
          <w:i/>
          <w:iCs/>
        </w:rPr>
        <w:t>„CO</w:t>
      </w:r>
      <w:r w:rsidRPr="002C76B3">
        <w:rPr>
          <w:i/>
          <w:iCs/>
          <w:vertAlign w:val="subscript"/>
        </w:rPr>
        <w:t>2</w:t>
      </w:r>
      <w:r>
        <w:rPr>
          <w:i/>
          <w:iCs/>
        </w:rPr>
        <w:t xml:space="preserve">-Schnellcheck“: </w:t>
      </w:r>
      <w:r w:rsidR="00C816C4">
        <w:rPr>
          <w:i/>
          <w:iCs/>
        </w:rPr>
        <w:t xml:space="preserve">beispielhafte </w:t>
      </w:r>
      <w:r w:rsidR="005523E0">
        <w:rPr>
          <w:i/>
          <w:iCs/>
        </w:rPr>
        <w:t xml:space="preserve">Gegenüberstellung </w:t>
      </w:r>
      <w:r w:rsidR="002F79EE">
        <w:rPr>
          <w:i/>
          <w:iCs/>
        </w:rPr>
        <w:t>der</w:t>
      </w:r>
      <w:r w:rsidR="005523E0">
        <w:rPr>
          <w:i/>
          <w:iCs/>
        </w:rPr>
        <w:t xml:space="preserve"> persönlichen</w:t>
      </w:r>
      <w:r w:rsidR="006B1D3F">
        <w:rPr>
          <w:i/>
          <w:iCs/>
        </w:rPr>
        <w:t xml:space="preserve"> Treibhausgas-Emissionen </w:t>
      </w:r>
      <w:r w:rsidR="002F79EE">
        <w:rPr>
          <w:i/>
          <w:iCs/>
        </w:rPr>
        <w:t>mit dem</w:t>
      </w:r>
      <w:r w:rsidR="008E2740">
        <w:rPr>
          <w:i/>
          <w:iCs/>
        </w:rPr>
        <w:t xml:space="preserve"> deutschlandweite</w:t>
      </w:r>
      <w:r w:rsidR="002F79EE">
        <w:rPr>
          <w:i/>
          <w:iCs/>
        </w:rPr>
        <w:t>n</w:t>
      </w:r>
      <w:r w:rsidR="008E2740">
        <w:rPr>
          <w:i/>
          <w:iCs/>
        </w:rPr>
        <w:t xml:space="preserve"> Durchschnitt, </w:t>
      </w:r>
      <w:r w:rsidR="003B016A">
        <w:rPr>
          <w:i/>
          <w:iCs/>
        </w:rPr>
        <w:t>sortiert nach Lebensbereichen</w:t>
      </w:r>
      <w:r w:rsidR="00453CD0">
        <w:rPr>
          <w:i/>
          <w:iCs/>
        </w:rPr>
        <w:t xml:space="preserve"> (</w:t>
      </w:r>
      <w:r w:rsidR="005D1B90">
        <w:rPr>
          <w:i/>
          <w:iCs/>
        </w:rPr>
        <w:t>Screenshot</w:t>
      </w:r>
      <w:r w:rsidR="008B646E">
        <w:rPr>
          <w:i/>
          <w:iCs/>
        </w:rPr>
        <w:t>: MWIKE NRW)</w:t>
      </w:r>
      <w:r w:rsidR="009B5992" w:rsidRPr="005523E0">
        <w:rPr>
          <w:i/>
          <w:iCs/>
        </w:rPr>
        <w:br/>
      </w:r>
    </w:p>
    <w:p w14:paraId="30D3C76A" w14:textId="4AA8DD17" w:rsidR="007F2FAB" w:rsidRPr="007F2FAB" w:rsidRDefault="00367862" w:rsidP="003F1C33">
      <w:pPr>
        <w:rPr>
          <w:b/>
          <w:bCs/>
        </w:rPr>
      </w:pPr>
      <w:r>
        <w:rPr>
          <w:b/>
          <w:bCs/>
        </w:rPr>
        <w:t>Berücksichtigung der CO</w:t>
      </w:r>
      <w:r w:rsidRPr="00367862">
        <w:rPr>
          <w:b/>
          <w:bCs/>
          <w:vertAlign w:val="subscript"/>
        </w:rPr>
        <w:t>2</w:t>
      </w:r>
      <w:r>
        <w:rPr>
          <w:b/>
          <w:bCs/>
        </w:rPr>
        <w:t>- und der Nicht-CO</w:t>
      </w:r>
      <w:r w:rsidRPr="00367862">
        <w:rPr>
          <w:b/>
          <w:bCs/>
          <w:vertAlign w:val="subscript"/>
        </w:rPr>
        <w:t>2</w:t>
      </w:r>
      <w:r>
        <w:rPr>
          <w:b/>
          <w:bCs/>
        </w:rPr>
        <w:t>-Effekte</w:t>
      </w:r>
    </w:p>
    <w:p w14:paraId="4E5B9509" w14:textId="5829226F" w:rsidR="008917F4" w:rsidRPr="00423A13" w:rsidRDefault="002022D5" w:rsidP="003F1C33">
      <w:r>
        <w:t xml:space="preserve">Unser </w:t>
      </w:r>
      <w:hyperlink r:id="rId11" w:history="1">
        <w:r w:rsidRPr="00267DA1">
          <w:rPr>
            <w:rStyle w:val="Hyperlink"/>
          </w:rPr>
          <w:t>CO</w:t>
        </w:r>
        <w:r w:rsidRPr="00267DA1">
          <w:rPr>
            <w:rStyle w:val="Hyperlink"/>
            <w:vertAlign w:val="subscript"/>
          </w:rPr>
          <w:t>2</w:t>
        </w:r>
        <w:r w:rsidRPr="00267DA1">
          <w:rPr>
            <w:rStyle w:val="Hyperlink"/>
          </w:rPr>
          <w:t>-Rechner</w:t>
        </w:r>
      </w:hyperlink>
      <w:r>
        <w:t xml:space="preserve"> </w:t>
      </w:r>
      <w:r w:rsidR="003F1C33" w:rsidRPr="00423A13">
        <w:t>berücksichtigt neben dem</w:t>
      </w:r>
      <w:r w:rsidR="00533682">
        <w:t xml:space="preserve"> </w:t>
      </w:r>
      <w:r w:rsidR="003F1C33" w:rsidRPr="00423A13">
        <w:t>CO</w:t>
      </w:r>
      <w:r w:rsidR="003F1C33" w:rsidRPr="00423A13">
        <w:rPr>
          <w:vertAlign w:val="subscript"/>
        </w:rPr>
        <w:t>2</w:t>
      </w:r>
      <w:r w:rsidR="003F1C33" w:rsidRPr="00423A13">
        <w:t xml:space="preserve"> auch die Treibhausgase Methan (CH</w:t>
      </w:r>
      <w:r w:rsidR="003F1C33" w:rsidRPr="00423A13">
        <w:rPr>
          <w:vertAlign w:val="subscript"/>
        </w:rPr>
        <w:t>4</w:t>
      </w:r>
      <w:r w:rsidR="003F1C33" w:rsidRPr="00423A13">
        <w:t>) und Lachgas (N</w:t>
      </w:r>
      <w:r w:rsidR="003F1C33" w:rsidRPr="00423A13">
        <w:rPr>
          <w:vertAlign w:val="subscript"/>
        </w:rPr>
        <w:t>2</w:t>
      </w:r>
      <w:r w:rsidR="003F1C33" w:rsidRPr="00423A13">
        <w:t xml:space="preserve">O) </w:t>
      </w:r>
      <w:r w:rsidR="009C300B">
        <w:t>etwa</w:t>
      </w:r>
      <w:r w:rsidR="003F1C33" w:rsidRPr="00423A13">
        <w:t xml:space="preserve"> aus der Landwirtschaft (mit der entsprechenden Klimawirkung im Vergleich zu CO</w:t>
      </w:r>
      <w:r w:rsidR="003F1C33" w:rsidRPr="00423A13">
        <w:rPr>
          <w:vertAlign w:val="subscript"/>
        </w:rPr>
        <w:t>2</w:t>
      </w:r>
      <w:r w:rsidR="003F1C33" w:rsidRPr="00423A13">
        <w:t xml:space="preserve">). Außerdem bezieht </w:t>
      </w:r>
      <w:r w:rsidR="0053146D">
        <w:t>der</w:t>
      </w:r>
      <w:r w:rsidR="003F1C33" w:rsidRPr="00423A13">
        <w:t xml:space="preserve"> Rechner Flugäquivalente ein, die auch die Klimawirksamkeit zum Beispiel des in großer Höhe von Flugzeugen emittierten Wasserdampfes berücksichtige</w:t>
      </w:r>
      <w:r w:rsidR="00865B96">
        <w:t xml:space="preserve">n – denn laut </w:t>
      </w:r>
      <w:r w:rsidR="00755EFF" w:rsidRPr="00423A13">
        <w:t>Deutsche</w:t>
      </w:r>
      <w:r w:rsidR="00865B96">
        <w:t>m</w:t>
      </w:r>
      <w:r w:rsidR="00755EFF" w:rsidRPr="00423A13">
        <w:t xml:space="preserve"> Zentrum für Luft- und Raumfahrt (DLR) sind zwei Drittel der Klimawirkung des Luftverkehrs auf Nicht-CO</w:t>
      </w:r>
      <w:r w:rsidR="00755EFF" w:rsidRPr="00423A13">
        <w:rPr>
          <w:vertAlign w:val="subscript"/>
        </w:rPr>
        <w:t>2</w:t>
      </w:r>
      <w:r w:rsidR="00755EFF" w:rsidRPr="00423A13">
        <w:t>-Effekte zurückzuführen</w:t>
      </w:r>
      <w:r w:rsidR="00D37FB1">
        <w:t>.</w:t>
      </w:r>
      <w:r w:rsidR="00B93DA9" w:rsidRPr="00423A13">
        <w:rPr>
          <w:vertAlign w:val="superscript"/>
        </w:rPr>
        <w:t>1)</w:t>
      </w:r>
    </w:p>
    <w:p w14:paraId="44ACE3D6" w14:textId="18F7D45D" w:rsidR="001D104A" w:rsidRPr="00E459CD" w:rsidRDefault="00A90A57" w:rsidP="003F1C33">
      <w:r>
        <w:t>Der CO</w:t>
      </w:r>
      <w:r w:rsidRPr="00A90A57">
        <w:rPr>
          <w:vertAlign w:val="subscript"/>
        </w:rPr>
        <w:t>2</w:t>
      </w:r>
      <w:r>
        <w:t>-Rechner</w:t>
      </w:r>
      <w:r w:rsidR="00E459CD" w:rsidRPr="007F2FAB">
        <w:t xml:space="preserve"> </w:t>
      </w:r>
      <w:r>
        <w:t>wird von</w:t>
      </w:r>
      <w:r w:rsidR="001D2BA6">
        <w:t xml:space="preserve"> der</w:t>
      </w:r>
      <w:r>
        <w:t xml:space="preserve"> </w:t>
      </w:r>
      <w:proofErr w:type="spellStart"/>
      <w:r w:rsidR="001D2BA6" w:rsidRPr="007F2FAB">
        <w:t>KlimAktiv</w:t>
      </w:r>
      <w:proofErr w:type="spellEnd"/>
      <w:r w:rsidR="001D2BA6" w:rsidRPr="007F2FAB">
        <w:t xml:space="preserve"> gGmbH in Tübingen </w:t>
      </w:r>
      <w:r w:rsidR="00E459CD" w:rsidRPr="007F2FAB">
        <w:t>zusammen mit dem Heidelberger Institut für Energie und Umweltforschung (</w:t>
      </w:r>
      <w:proofErr w:type="spellStart"/>
      <w:r w:rsidR="00E459CD" w:rsidRPr="007F2FAB">
        <w:t>ifeu</w:t>
      </w:r>
      <w:proofErr w:type="spellEnd"/>
      <w:r w:rsidR="00E459CD" w:rsidRPr="007F2FAB">
        <w:t xml:space="preserve">) </w:t>
      </w:r>
      <w:r w:rsidR="001009F7">
        <w:t>betrieben</w:t>
      </w:r>
      <w:r w:rsidR="00334043">
        <w:t xml:space="preserve">, </w:t>
      </w:r>
      <w:r w:rsidR="00C62272">
        <w:t>die</w:t>
      </w:r>
      <w:r w:rsidR="00334043">
        <w:t xml:space="preserve"> Entwicklung </w:t>
      </w:r>
      <w:r w:rsidR="00C62272">
        <w:t xml:space="preserve">dieses Online-Tools </w:t>
      </w:r>
      <w:r w:rsidR="00334043">
        <w:t>erfolgte in Kooperation mit dem Umweltbundesamt (UBA)</w:t>
      </w:r>
      <w:r w:rsidR="00FF77F9">
        <w:t>. F</w:t>
      </w:r>
      <w:r w:rsidR="00E459CD" w:rsidRPr="007F2FAB">
        <w:t>ür die „</w:t>
      </w:r>
      <w:proofErr w:type="spellStart"/>
      <w:r w:rsidR="00E459CD" w:rsidRPr="007F2FAB">
        <w:t>mission</w:t>
      </w:r>
      <w:proofErr w:type="spellEnd"/>
      <w:r w:rsidR="00E459CD" w:rsidRPr="007F2FAB">
        <w:t xml:space="preserve"> E“ des Landes NRW </w:t>
      </w:r>
      <w:r w:rsidR="00FF77F9">
        <w:t xml:space="preserve">hat </w:t>
      </w:r>
      <w:proofErr w:type="spellStart"/>
      <w:r w:rsidR="00FF77F9">
        <w:t>KlimAktiv</w:t>
      </w:r>
      <w:proofErr w:type="spellEnd"/>
      <w:r w:rsidR="00FF77F9">
        <w:t xml:space="preserve"> den CO</w:t>
      </w:r>
      <w:r w:rsidR="00FF77F9" w:rsidRPr="00A90A57">
        <w:rPr>
          <w:vertAlign w:val="subscript"/>
        </w:rPr>
        <w:t>2</w:t>
      </w:r>
      <w:r w:rsidR="00FF77F9">
        <w:t>-Rechner</w:t>
      </w:r>
      <w:r w:rsidR="00FF77F9" w:rsidRPr="007F2FAB">
        <w:t xml:space="preserve"> </w:t>
      </w:r>
      <w:r w:rsidR="00E459CD" w:rsidRPr="007F2FAB">
        <w:t>eigens angepasst.</w:t>
      </w:r>
    </w:p>
    <w:p w14:paraId="08A96437" w14:textId="77777777" w:rsidR="00E459CD" w:rsidRDefault="00E459CD" w:rsidP="003F1C33">
      <w:pPr>
        <w:rPr>
          <w:color w:val="FF0000"/>
        </w:rPr>
      </w:pPr>
    </w:p>
    <w:p w14:paraId="13130FA3" w14:textId="30CD8AC3" w:rsidR="001D104A" w:rsidRPr="00423A13" w:rsidRDefault="001D104A" w:rsidP="003F1C33">
      <w:r w:rsidRPr="00423A13">
        <w:t>Anmerkung</w:t>
      </w:r>
    </w:p>
    <w:p w14:paraId="1EE38163" w14:textId="3D794605" w:rsidR="001D104A" w:rsidRPr="00424BF0" w:rsidRDefault="001D104A" w:rsidP="003F1C33">
      <w:pPr>
        <w:rPr>
          <w:color w:val="FF0000"/>
        </w:rPr>
      </w:pPr>
      <w:r w:rsidRPr="00423A13">
        <w:rPr>
          <w:vertAlign w:val="superscript"/>
        </w:rPr>
        <w:t>1)</w:t>
      </w:r>
      <w:r w:rsidRPr="00423A13">
        <w:t xml:space="preserve"> </w:t>
      </w:r>
      <w:r w:rsidR="00D37FB1">
        <w:t>Nach Angaben des</w:t>
      </w:r>
      <w:r w:rsidR="00192A5D" w:rsidRPr="00423A13">
        <w:t xml:space="preserve"> Umweltbundesamt</w:t>
      </w:r>
      <w:r w:rsidR="00D37FB1">
        <w:t>es</w:t>
      </w:r>
      <w:r w:rsidR="00192A5D" w:rsidRPr="00423A13">
        <w:t xml:space="preserve"> führt </w:t>
      </w:r>
      <w:r w:rsidR="00254682" w:rsidRPr="00423A13">
        <w:t>d</w:t>
      </w:r>
      <w:r w:rsidR="001E3F3C" w:rsidRPr="00423A13">
        <w:t>er Ausstoß von Wasserdampf</w:t>
      </w:r>
      <w:r w:rsidR="00254682" w:rsidRPr="00423A13">
        <w:t xml:space="preserve"> </w:t>
      </w:r>
      <w:r w:rsidR="004E03B1" w:rsidRPr="00423A13">
        <w:t>in typischen Reiseflughöhen von etwa 10 Kilometern</w:t>
      </w:r>
      <w:r w:rsidR="001E3F3C" w:rsidRPr="00423A13">
        <w:t xml:space="preserve"> in </w:t>
      </w:r>
      <w:r w:rsidR="00677935" w:rsidRPr="00423A13">
        <w:t>Abhängigkeit von der Umgebungstemperatur und der Eissättigung</w:t>
      </w:r>
      <w:r w:rsidR="004E03B1" w:rsidRPr="00423A13">
        <w:t xml:space="preserve"> </w:t>
      </w:r>
      <w:r w:rsidR="00677935" w:rsidRPr="00423A13">
        <w:t xml:space="preserve">zur Bildung von Kondensstreifen und </w:t>
      </w:r>
      <w:proofErr w:type="spellStart"/>
      <w:r w:rsidR="00637D90">
        <w:t>C</w:t>
      </w:r>
      <w:r w:rsidR="00677935" w:rsidRPr="00423A13">
        <w:t>irruswolken</w:t>
      </w:r>
      <w:proofErr w:type="spellEnd"/>
      <w:r w:rsidR="00F819EB">
        <w:t xml:space="preserve"> – die </w:t>
      </w:r>
      <w:r w:rsidR="00B9626E">
        <w:t xml:space="preserve">laut DLR </w:t>
      </w:r>
      <w:r w:rsidR="00F819EB">
        <w:t xml:space="preserve">bei der Klimawirkung des Flugverkehrs </w:t>
      </w:r>
      <w:r w:rsidR="0064116A">
        <w:t xml:space="preserve">den </w:t>
      </w:r>
      <w:r w:rsidR="0030535B">
        <w:t xml:space="preserve">größten </w:t>
      </w:r>
      <w:r w:rsidR="0064116A" w:rsidRPr="00423A13">
        <w:t>Nicht-CO</w:t>
      </w:r>
      <w:r w:rsidR="0064116A" w:rsidRPr="00423A13">
        <w:rPr>
          <w:vertAlign w:val="subscript"/>
        </w:rPr>
        <w:t>2</w:t>
      </w:r>
      <w:r w:rsidR="0064116A" w:rsidRPr="00423A13">
        <w:t>-Effekt</w:t>
      </w:r>
      <w:r w:rsidR="00F819EB">
        <w:t xml:space="preserve"> </w:t>
      </w:r>
      <w:r w:rsidR="008B6554">
        <w:t>ausmachen</w:t>
      </w:r>
      <w:r w:rsidR="00CC6A32" w:rsidRPr="00423A13">
        <w:t>.</w:t>
      </w:r>
    </w:p>
    <w:p w14:paraId="37B38979" w14:textId="77777777" w:rsidR="004F21B7" w:rsidRDefault="004F21B7" w:rsidP="00DC0AB1">
      <w:pPr>
        <w:rPr>
          <w:rStyle w:val="normaltextrun"/>
          <w:color w:val="000000"/>
          <w:shd w:val="clear" w:color="auto" w:fill="FFFFFF"/>
        </w:rPr>
      </w:pPr>
    </w:p>
    <w:p w14:paraId="7FDC3735" w14:textId="4DD67782" w:rsidR="00A02E7B" w:rsidRPr="00A02E7B" w:rsidRDefault="00A02E7B" w:rsidP="00DC0AB1">
      <w:pPr>
        <w:rPr>
          <w:rStyle w:val="eop"/>
        </w:rPr>
      </w:pPr>
      <w:r w:rsidRPr="0C30C933">
        <w:rPr>
          <w:rStyle w:val="normaltextrun"/>
          <w:color w:val="000000"/>
          <w:shd w:val="clear" w:color="auto" w:fill="FFFFFF"/>
        </w:rPr>
        <w:lastRenderedPageBreak/>
        <w:t>Dieser Beitrag ist ein Service des Kampagnenteams der „</w:t>
      </w:r>
      <w:proofErr w:type="spellStart"/>
      <w:r w:rsidRPr="0C30C933">
        <w:rPr>
          <w:rStyle w:val="normaltextrun"/>
          <w:color w:val="000000"/>
          <w:shd w:val="clear" w:color="auto" w:fill="FFFFFF"/>
        </w:rPr>
        <w:t>mission</w:t>
      </w:r>
      <w:proofErr w:type="spellEnd"/>
      <w:r w:rsidRPr="0C30C933">
        <w:rPr>
          <w:rStyle w:val="normaltextrun"/>
          <w:color w:val="000000"/>
          <w:shd w:val="clear" w:color="auto" w:fill="FFFFFF"/>
        </w:rPr>
        <w:t xml:space="preserve"> E“ in der Landesverwaltung NRW. Auf der </w:t>
      </w:r>
      <w:hyperlink r:id="rId12">
        <w:r w:rsidRPr="0C30C933">
          <w:rPr>
            <w:rStyle w:val="Hyperlink"/>
          </w:rPr>
          <w:t>Kampagnen-Website</w:t>
        </w:r>
      </w:hyperlink>
      <w:r w:rsidRPr="0C30C933">
        <w:rPr>
          <w:rStyle w:val="normaltextrun"/>
          <w:color w:val="000000"/>
          <w:shd w:val="clear" w:color="auto" w:fill="FFFFFF"/>
        </w:rPr>
        <w:t xml:space="preserve"> finden Sie weitere aktuelle </w:t>
      </w:r>
      <w:hyperlink r:id="rId13" w:history="1">
        <w:r w:rsidRPr="0C30C933">
          <w:rPr>
            <w:rStyle w:val="Hyperlink"/>
            <w:shd w:val="clear" w:color="auto" w:fill="FFFFFF"/>
          </w:rPr>
          <w:t>Meldungen zu Energie- und Klimaschutzthemen sowie zur Kampagne</w:t>
        </w:r>
      </w:hyperlink>
      <w:r w:rsidRPr="0C30C933">
        <w:rPr>
          <w:rStyle w:val="normaltextrun"/>
          <w:shd w:val="clear" w:color="auto" w:fill="FFFFFF"/>
        </w:rPr>
        <w:t>.</w:t>
      </w:r>
    </w:p>
    <w:p w14:paraId="20FC3F1E" w14:textId="77777777" w:rsidR="001538A7" w:rsidRPr="008C6265" w:rsidRDefault="001538A7" w:rsidP="00A02E7B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B09DDF1" w14:textId="67FE4725" w:rsidR="008728D4" w:rsidRPr="00957F38" w:rsidRDefault="008728D4" w:rsidP="00A02E7B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957F38">
        <w:rPr>
          <w:rFonts w:asciiTheme="minorHAnsi" w:hAnsiTheme="minorHAnsi" w:cstheme="minorHAnsi"/>
          <w:sz w:val="22"/>
          <w:szCs w:val="22"/>
          <w:lang w:val="en-US"/>
        </w:rPr>
        <w:t xml:space="preserve">Autor: </w:t>
      </w:r>
      <w:r w:rsidR="00957F38">
        <w:rPr>
          <w:rFonts w:asciiTheme="minorHAnsi" w:hAnsiTheme="minorHAnsi" w:cstheme="minorHAnsi"/>
          <w:sz w:val="22"/>
          <w:szCs w:val="22"/>
          <w:lang w:val="en-US"/>
        </w:rPr>
        <w:t>Tom Küster</w:t>
      </w:r>
      <w:r w:rsidR="00634A4D" w:rsidRPr="00957F38">
        <w:rPr>
          <w:rFonts w:asciiTheme="minorHAnsi" w:hAnsiTheme="minorHAnsi" w:cstheme="minorHAnsi"/>
          <w:sz w:val="22"/>
          <w:szCs w:val="22"/>
          <w:lang w:val="en-US"/>
        </w:rPr>
        <w:t xml:space="preserve"> (NRW.Energy4Climate)</w:t>
      </w:r>
    </w:p>
    <w:p w14:paraId="10EDAE21" w14:textId="4B6F0D1D" w:rsidR="0030637E" w:rsidRDefault="004C4F95" w:rsidP="00A02E7B">
      <w:r w:rsidRPr="00F27215">
        <w:rPr>
          <w:rFonts w:cstheme="minorHAnsi"/>
        </w:rPr>
        <w:br/>
      </w:r>
      <w:r w:rsidRPr="00A533A7">
        <w:t>Link</w:t>
      </w:r>
      <w:r w:rsidR="001D0C63" w:rsidRPr="00A533A7">
        <w:t>s</w:t>
      </w:r>
    </w:p>
    <w:p w14:paraId="49E47770" w14:textId="7F398099" w:rsidR="00267DA1" w:rsidRPr="00267DA1" w:rsidRDefault="00F27215" w:rsidP="00A02E7B">
      <w:hyperlink r:id="rId14" w:history="1">
        <w:r w:rsidR="00267DA1" w:rsidRPr="00267DA1">
          <w:rPr>
            <w:rStyle w:val="Hyperlink"/>
          </w:rPr>
          <w:t>Online-Tool „CO</w:t>
        </w:r>
        <w:r w:rsidR="00267DA1" w:rsidRPr="00267DA1">
          <w:rPr>
            <w:rStyle w:val="Hyperlink"/>
            <w:vertAlign w:val="subscript"/>
          </w:rPr>
          <w:t>2</w:t>
        </w:r>
        <w:r w:rsidR="00267DA1" w:rsidRPr="00267DA1">
          <w:rPr>
            <w:rStyle w:val="Hyperlink"/>
          </w:rPr>
          <w:t>-Rechner“ auf der Kampagnen-Website der „</w:t>
        </w:r>
        <w:proofErr w:type="spellStart"/>
        <w:r w:rsidR="00267DA1" w:rsidRPr="00267DA1">
          <w:rPr>
            <w:rStyle w:val="Hyperlink"/>
          </w:rPr>
          <w:t>mission</w:t>
        </w:r>
        <w:proofErr w:type="spellEnd"/>
        <w:r w:rsidR="00267DA1" w:rsidRPr="00267DA1">
          <w:rPr>
            <w:rStyle w:val="Hyperlink"/>
          </w:rPr>
          <w:t xml:space="preserve"> E“</w:t>
        </w:r>
      </w:hyperlink>
    </w:p>
    <w:p w14:paraId="4B7BA3B9" w14:textId="52F13D80" w:rsidR="00C634AE" w:rsidRDefault="00F27215" w:rsidP="00A02E7B">
      <w:pPr>
        <w:rPr>
          <w:rStyle w:val="Hyperlink"/>
        </w:rPr>
      </w:pPr>
      <w:hyperlink r:id="rId15" w:history="1">
        <w:r w:rsidR="009B10CC" w:rsidRPr="00511753">
          <w:rPr>
            <w:rStyle w:val="Hyperlink"/>
          </w:rPr>
          <w:t>Artikel „Klimawirkung des L</w:t>
        </w:r>
        <w:r w:rsidR="001136B9" w:rsidRPr="00511753">
          <w:rPr>
            <w:rStyle w:val="Hyperlink"/>
          </w:rPr>
          <w:t xml:space="preserve">uftverkehrs: Ein Drittel CO₂- und zwei Drittel Nicht-CO₂-Effekte“ </w:t>
        </w:r>
        <w:r w:rsidR="000052D6" w:rsidRPr="00511753">
          <w:rPr>
            <w:rStyle w:val="Hyperlink"/>
          </w:rPr>
          <w:t>auf der Website des Deutschen Zentrums für Luft- und Raumfahrt (DLR)</w:t>
        </w:r>
      </w:hyperlink>
    </w:p>
    <w:p w14:paraId="19C3EF00" w14:textId="779C7180" w:rsidR="009943F6" w:rsidRPr="009943F6" w:rsidRDefault="00F27215" w:rsidP="00A02E7B">
      <w:hyperlink r:id="rId16" w:anchor="wie-sie-flugreisen-vermeiden-konnen" w:history="1">
        <w:r w:rsidR="0011561C" w:rsidRPr="00663841">
          <w:rPr>
            <w:rStyle w:val="Hyperlink"/>
          </w:rPr>
          <w:t xml:space="preserve">Artikel „Flugreisen möglichst vermeiden und Alternativen nutzen“ vom </w:t>
        </w:r>
        <w:r w:rsidR="00663841" w:rsidRPr="00663841">
          <w:rPr>
            <w:rStyle w:val="Hyperlink"/>
          </w:rPr>
          <w:t xml:space="preserve">17.08.2022 </w:t>
        </w:r>
        <w:r w:rsidR="0011561C" w:rsidRPr="00663841">
          <w:rPr>
            <w:rStyle w:val="Hyperlink"/>
          </w:rPr>
          <w:t>auf der Website des Umweltbundesamtes (UBA</w:t>
        </w:r>
        <w:r w:rsidR="00663841" w:rsidRPr="00663841">
          <w:rPr>
            <w:rStyle w:val="Hyperlink"/>
          </w:rPr>
          <w:t>)</w:t>
        </w:r>
      </w:hyperlink>
    </w:p>
    <w:p w14:paraId="4C1590E1" w14:textId="28021397" w:rsidR="00616E56" w:rsidRDefault="00F27215" w:rsidP="008728D4">
      <w:pPr>
        <w:rPr>
          <w:rStyle w:val="Hyperlink"/>
          <w:color w:val="auto"/>
          <w:u w:val="none"/>
        </w:rPr>
      </w:pPr>
      <w:hyperlink r:id="rId17" w:history="1">
        <w:r w:rsidR="00616E56" w:rsidRPr="00DC368D">
          <w:rPr>
            <w:rStyle w:val="Hyperlink"/>
          </w:rPr>
          <w:t>Bild</w:t>
        </w:r>
        <w:r w:rsidR="006C51BC" w:rsidRPr="00DC368D">
          <w:rPr>
            <w:rStyle w:val="Hyperlink"/>
          </w:rPr>
          <w:t>: iStock/</w:t>
        </w:r>
        <w:proofErr w:type="spellStart"/>
        <w:r w:rsidR="002B60B5" w:rsidRPr="00DC368D">
          <w:rPr>
            <w:rStyle w:val="Hyperlink"/>
          </w:rPr>
          <w:t>indukas</w:t>
        </w:r>
        <w:proofErr w:type="spellEnd"/>
        <w:r w:rsidR="006C51BC" w:rsidRPr="00DC368D">
          <w:rPr>
            <w:rStyle w:val="Hyperlink"/>
          </w:rPr>
          <w:t xml:space="preserve"> (kostenpflichtig)</w:t>
        </w:r>
      </w:hyperlink>
    </w:p>
    <w:p w14:paraId="28639926" w14:textId="7B0D463F" w:rsidR="001B1E89" w:rsidRPr="002E3D97" w:rsidRDefault="00F27215" w:rsidP="001B1E89">
      <w:hyperlink r:id="rId18" w:history="1">
        <w:r w:rsidR="002B60B5" w:rsidRPr="00DC0AB1">
          <w:rPr>
            <w:rStyle w:val="Hyperlink"/>
          </w:rPr>
          <w:t xml:space="preserve">Bildalternative: </w:t>
        </w:r>
        <w:proofErr w:type="spellStart"/>
        <w:r w:rsidR="002B60B5" w:rsidRPr="00DC0AB1">
          <w:rPr>
            <w:rStyle w:val="Hyperlink"/>
          </w:rPr>
          <w:t>Pixabay</w:t>
        </w:r>
        <w:proofErr w:type="spellEnd"/>
        <w:r w:rsidR="002B60B5" w:rsidRPr="00DC0AB1">
          <w:rPr>
            <w:rStyle w:val="Hyperlink"/>
          </w:rPr>
          <w:t>/</w:t>
        </w:r>
        <w:proofErr w:type="spellStart"/>
        <w:r w:rsidR="00DC0AB1" w:rsidRPr="00DC0AB1">
          <w:rPr>
            <w:rStyle w:val="Hyperlink"/>
          </w:rPr>
          <w:t>april_kim</w:t>
        </w:r>
        <w:proofErr w:type="spellEnd"/>
        <w:r w:rsidR="004862BA" w:rsidRPr="00DC0AB1">
          <w:rPr>
            <w:rStyle w:val="Hyperlink"/>
          </w:rPr>
          <w:t xml:space="preserve"> (kostenfrei)</w:t>
        </w:r>
      </w:hyperlink>
    </w:p>
    <w:sectPr w:rsidR="001B1E89" w:rsidRPr="002E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052D6"/>
    <w:rsid w:val="00016F09"/>
    <w:rsid w:val="00021308"/>
    <w:rsid w:val="000257A1"/>
    <w:rsid w:val="00032C31"/>
    <w:rsid w:val="000368A7"/>
    <w:rsid w:val="00040DDF"/>
    <w:rsid w:val="0004318D"/>
    <w:rsid w:val="0005529B"/>
    <w:rsid w:val="00061E14"/>
    <w:rsid w:val="00064744"/>
    <w:rsid w:val="00065BC7"/>
    <w:rsid w:val="00081190"/>
    <w:rsid w:val="00083B93"/>
    <w:rsid w:val="00094C79"/>
    <w:rsid w:val="000A271F"/>
    <w:rsid w:val="000A3635"/>
    <w:rsid w:val="000B582E"/>
    <w:rsid w:val="000C455E"/>
    <w:rsid w:val="000C74F3"/>
    <w:rsid w:val="000D49D7"/>
    <w:rsid w:val="000E6CB9"/>
    <w:rsid w:val="000F1618"/>
    <w:rsid w:val="001009F7"/>
    <w:rsid w:val="001040ED"/>
    <w:rsid w:val="00110AB1"/>
    <w:rsid w:val="001136B9"/>
    <w:rsid w:val="0011561C"/>
    <w:rsid w:val="00115E21"/>
    <w:rsid w:val="001538A7"/>
    <w:rsid w:val="00157327"/>
    <w:rsid w:val="0019287D"/>
    <w:rsid w:val="00192A5D"/>
    <w:rsid w:val="00195FC1"/>
    <w:rsid w:val="001A0423"/>
    <w:rsid w:val="001A0C0C"/>
    <w:rsid w:val="001B1E89"/>
    <w:rsid w:val="001B60FB"/>
    <w:rsid w:val="001B6CC9"/>
    <w:rsid w:val="001C4D28"/>
    <w:rsid w:val="001D0C63"/>
    <w:rsid w:val="001D104A"/>
    <w:rsid w:val="001D289C"/>
    <w:rsid w:val="001D2BA6"/>
    <w:rsid w:val="001D49A3"/>
    <w:rsid w:val="001E3F3C"/>
    <w:rsid w:val="001E7730"/>
    <w:rsid w:val="002009CB"/>
    <w:rsid w:val="00202097"/>
    <w:rsid w:val="002022D5"/>
    <w:rsid w:val="00204A24"/>
    <w:rsid w:val="00205BB8"/>
    <w:rsid w:val="0021772E"/>
    <w:rsid w:val="00221D16"/>
    <w:rsid w:val="00223B86"/>
    <w:rsid w:val="0023561D"/>
    <w:rsid w:val="00241C70"/>
    <w:rsid w:val="00247A96"/>
    <w:rsid w:val="00247AC4"/>
    <w:rsid w:val="00254546"/>
    <w:rsid w:val="00254682"/>
    <w:rsid w:val="00261D5F"/>
    <w:rsid w:val="00262E7B"/>
    <w:rsid w:val="00264DCC"/>
    <w:rsid w:val="00267DA1"/>
    <w:rsid w:val="00275FDC"/>
    <w:rsid w:val="0028208A"/>
    <w:rsid w:val="002823B5"/>
    <w:rsid w:val="00286874"/>
    <w:rsid w:val="00295ABA"/>
    <w:rsid w:val="002A07BD"/>
    <w:rsid w:val="002B60B5"/>
    <w:rsid w:val="002B64EF"/>
    <w:rsid w:val="002C272C"/>
    <w:rsid w:val="002C5C46"/>
    <w:rsid w:val="002C76B3"/>
    <w:rsid w:val="002D0486"/>
    <w:rsid w:val="002D64DD"/>
    <w:rsid w:val="002E3D97"/>
    <w:rsid w:val="002F79EE"/>
    <w:rsid w:val="002F7E80"/>
    <w:rsid w:val="0030535B"/>
    <w:rsid w:val="0030637E"/>
    <w:rsid w:val="003179DF"/>
    <w:rsid w:val="003245DA"/>
    <w:rsid w:val="00325DE9"/>
    <w:rsid w:val="00334043"/>
    <w:rsid w:val="00340855"/>
    <w:rsid w:val="003457A0"/>
    <w:rsid w:val="0034601D"/>
    <w:rsid w:val="00355361"/>
    <w:rsid w:val="00367862"/>
    <w:rsid w:val="003725DE"/>
    <w:rsid w:val="00381903"/>
    <w:rsid w:val="00383F3F"/>
    <w:rsid w:val="00397035"/>
    <w:rsid w:val="003B016A"/>
    <w:rsid w:val="003D4595"/>
    <w:rsid w:val="003E46E3"/>
    <w:rsid w:val="003E64FD"/>
    <w:rsid w:val="003F1C33"/>
    <w:rsid w:val="003F48D0"/>
    <w:rsid w:val="003F5E52"/>
    <w:rsid w:val="00417352"/>
    <w:rsid w:val="00421156"/>
    <w:rsid w:val="00423A13"/>
    <w:rsid w:val="00424BF0"/>
    <w:rsid w:val="00444575"/>
    <w:rsid w:val="00445CF1"/>
    <w:rsid w:val="0045274A"/>
    <w:rsid w:val="00453CD0"/>
    <w:rsid w:val="00462A2C"/>
    <w:rsid w:val="00473E9F"/>
    <w:rsid w:val="00474630"/>
    <w:rsid w:val="00476034"/>
    <w:rsid w:val="00477C61"/>
    <w:rsid w:val="004862BA"/>
    <w:rsid w:val="00495BA4"/>
    <w:rsid w:val="004A6284"/>
    <w:rsid w:val="004A704B"/>
    <w:rsid w:val="004B061A"/>
    <w:rsid w:val="004B52E6"/>
    <w:rsid w:val="004C0E7D"/>
    <w:rsid w:val="004C4F95"/>
    <w:rsid w:val="004D64BF"/>
    <w:rsid w:val="004D6DD8"/>
    <w:rsid w:val="004E03B1"/>
    <w:rsid w:val="004E12C6"/>
    <w:rsid w:val="004E725A"/>
    <w:rsid w:val="004F21B7"/>
    <w:rsid w:val="00506716"/>
    <w:rsid w:val="00511753"/>
    <w:rsid w:val="00513849"/>
    <w:rsid w:val="00515F8C"/>
    <w:rsid w:val="00523A4D"/>
    <w:rsid w:val="00526690"/>
    <w:rsid w:val="0053146D"/>
    <w:rsid w:val="00531CE4"/>
    <w:rsid w:val="00533682"/>
    <w:rsid w:val="005337AF"/>
    <w:rsid w:val="00542311"/>
    <w:rsid w:val="00542675"/>
    <w:rsid w:val="005454A1"/>
    <w:rsid w:val="005523E0"/>
    <w:rsid w:val="00553B37"/>
    <w:rsid w:val="00554EAE"/>
    <w:rsid w:val="005628ED"/>
    <w:rsid w:val="005725D2"/>
    <w:rsid w:val="00584BC8"/>
    <w:rsid w:val="0058575D"/>
    <w:rsid w:val="005A0D2A"/>
    <w:rsid w:val="005A359E"/>
    <w:rsid w:val="005A5C8C"/>
    <w:rsid w:val="005B2A4B"/>
    <w:rsid w:val="005D1B90"/>
    <w:rsid w:val="005D7660"/>
    <w:rsid w:val="005E13C4"/>
    <w:rsid w:val="00611DD3"/>
    <w:rsid w:val="00616E56"/>
    <w:rsid w:val="00617CF3"/>
    <w:rsid w:val="00624139"/>
    <w:rsid w:val="0062610E"/>
    <w:rsid w:val="00627524"/>
    <w:rsid w:val="00630B47"/>
    <w:rsid w:val="00633537"/>
    <w:rsid w:val="00634A4D"/>
    <w:rsid w:val="00637D90"/>
    <w:rsid w:val="00640F9F"/>
    <w:rsid w:val="0064116A"/>
    <w:rsid w:val="00650DB7"/>
    <w:rsid w:val="00657689"/>
    <w:rsid w:val="0066223B"/>
    <w:rsid w:val="00663099"/>
    <w:rsid w:val="00663841"/>
    <w:rsid w:val="0067098D"/>
    <w:rsid w:val="00677935"/>
    <w:rsid w:val="006816D4"/>
    <w:rsid w:val="00681C6A"/>
    <w:rsid w:val="00686F00"/>
    <w:rsid w:val="00690419"/>
    <w:rsid w:val="006911DF"/>
    <w:rsid w:val="006A6746"/>
    <w:rsid w:val="006A71CE"/>
    <w:rsid w:val="006B1D3F"/>
    <w:rsid w:val="006B5300"/>
    <w:rsid w:val="006C51BC"/>
    <w:rsid w:val="006D5D8E"/>
    <w:rsid w:val="006F0049"/>
    <w:rsid w:val="006F72FD"/>
    <w:rsid w:val="007011DD"/>
    <w:rsid w:val="007109AD"/>
    <w:rsid w:val="00717C82"/>
    <w:rsid w:val="00720871"/>
    <w:rsid w:val="00720998"/>
    <w:rsid w:val="00720D80"/>
    <w:rsid w:val="007350C2"/>
    <w:rsid w:val="00742BF6"/>
    <w:rsid w:val="007436C6"/>
    <w:rsid w:val="00755EFF"/>
    <w:rsid w:val="00794CA0"/>
    <w:rsid w:val="007B06F0"/>
    <w:rsid w:val="007B400C"/>
    <w:rsid w:val="007B62A7"/>
    <w:rsid w:val="007D3091"/>
    <w:rsid w:val="007D4E3D"/>
    <w:rsid w:val="007E65F2"/>
    <w:rsid w:val="007F2FAB"/>
    <w:rsid w:val="007F5F67"/>
    <w:rsid w:val="00802B8B"/>
    <w:rsid w:val="008036F3"/>
    <w:rsid w:val="0082114C"/>
    <w:rsid w:val="0082181C"/>
    <w:rsid w:val="00827D18"/>
    <w:rsid w:val="00833A17"/>
    <w:rsid w:val="0083534A"/>
    <w:rsid w:val="00840C05"/>
    <w:rsid w:val="008437DD"/>
    <w:rsid w:val="00846F92"/>
    <w:rsid w:val="00865B96"/>
    <w:rsid w:val="008728D4"/>
    <w:rsid w:val="00874B0C"/>
    <w:rsid w:val="0088110E"/>
    <w:rsid w:val="008917F4"/>
    <w:rsid w:val="008A34D2"/>
    <w:rsid w:val="008B646E"/>
    <w:rsid w:val="008B6554"/>
    <w:rsid w:val="008C3DA9"/>
    <w:rsid w:val="008C6265"/>
    <w:rsid w:val="008D1E13"/>
    <w:rsid w:val="008D75B3"/>
    <w:rsid w:val="008E2740"/>
    <w:rsid w:val="008F018A"/>
    <w:rsid w:val="008F5AF4"/>
    <w:rsid w:val="00905A1C"/>
    <w:rsid w:val="00924C81"/>
    <w:rsid w:val="0092527A"/>
    <w:rsid w:val="00942C3B"/>
    <w:rsid w:val="00946F4E"/>
    <w:rsid w:val="00957F38"/>
    <w:rsid w:val="009630FE"/>
    <w:rsid w:val="00964ECC"/>
    <w:rsid w:val="00970895"/>
    <w:rsid w:val="009751EA"/>
    <w:rsid w:val="0098265F"/>
    <w:rsid w:val="009901F5"/>
    <w:rsid w:val="009943F6"/>
    <w:rsid w:val="009B10CC"/>
    <w:rsid w:val="009B49A6"/>
    <w:rsid w:val="009B5992"/>
    <w:rsid w:val="009B742B"/>
    <w:rsid w:val="009C300B"/>
    <w:rsid w:val="009C55E6"/>
    <w:rsid w:val="009C597F"/>
    <w:rsid w:val="009E1423"/>
    <w:rsid w:val="009F00E1"/>
    <w:rsid w:val="009F5AC8"/>
    <w:rsid w:val="00A02E7B"/>
    <w:rsid w:val="00A13E32"/>
    <w:rsid w:val="00A21144"/>
    <w:rsid w:val="00A26D1D"/>
    <w:rsid w:val="00A27C1E"/>
    <w:rsid w:val="00A317C0"/>
    <w:rsid w:val="00A52A32"/>
    <w:rsid w:val="00A533A7"/>
    <w:rsid w:val="00A564E5"/>
    <w:rsid w:val="00A569E0"/>
    <w:rsid w:val="00A7433B"/>
    <w:rsid w:val="00A82130"/>
    <w:rsid w:val="00A90A57"/>
    <w:rsid w:val="00A94C73"/>
    <w:rsid w:val="00A94F72"/>
    <w:rsid w:val="00A95726"/>
    <w:rsid w:val="00AA082C"/>
    <w:rsid w:val="00AB120B"/>
    <w:rsid w:val="00AC3DBA"/>
    <w:rsid w:val="00AC414F"/>
    <w:rsid w:val="00AC6B21"/>
    <w:rsid w:val="00AE606D"/>
    <w:rsid w:val="00AF02C2"/>
    <w:rsid w:val="00AF2A31"/>
    <w:rsid w:val="00AF69E0"/>
    <w:rsid w:val="00B00318"/>
    <w:rsid w:val="00B00516"/>
    <w:rsid w:val="00B27178"/>
    <w:rsid w:val="00B35DA1"/>
    <w:rsid w:val="00B37904"/>
    <w:rsid w:val="00B4368D"/>
    <w:rsid w:val="00B454EE"/>
    <w:rsid w:val="00B6140E"/>
    <w:rsid w:val="00B66258"/>
    <w:rsid w:val="00B66D06"/>
    <w:rsid w:val="00B679AC"/>
    <w:rsid w:val="00B71666"/>
    <w:rsid w:val="00B76198"/>
    <w:rsid w:val="00B93DA9"/>
    <w:rsid w:val="00B9626E"/>
    <w:rsid w:val="00BA285C"/>
    <w:rsid w:val="00BA7B29"/>
    <w:rsid w:val="00BC5FBD"/>
    <w:rsid w:val="00BD2C18"/>
    <w:rsid w:val="00BE0CCC"/>
    <w:rsid w:val="00BE1DC2"/>
    <w:rsid w:val="00BF7AF4"/>
    <w:rsid w:val="00C01893"/>
    <w:rsid w:val="00C036C6"/>
    <w:rsid w:val="00C04B29"/>
    <w:rsid w:val="00C07926"/>
    <w:rsid w:val="00C1225D"/>
    <w:rsid w:val="00C177D6"/>
    <w:rsid w:val="00C2277B"/>
    <w:rsid w:val="00C2601C"/>
    <w:rsid w:val="00C34799"/>
    <w:rsid w:val="00C53FBF"/>
    <w:rsid w:val="00C554D9"/>
    <w:rsid w:val="00C62272"/>
    <w:rsid w:val="00C62E98"/>
    <w:rsid w:val="00C634AE"/>
    <w:rsid w:val="00C7303F"/>
    <w:rsid w:val="00C757D0"/>
    <w:rsid w:val="00C7613D"/>
    <w:rsid w:val="00C816C4"/>
    <w:rsid w:val="00C92D32"/>
    <w:rsid w:val="00C93D1D"/>
    <w:rsid w:val="00CB0873"/>
    <w:rsid w:val="00CB4AD4"/>
    <w:rsid w:val="00CC2B75"/>
    <w:rsid w:val="00CC6A32"/>
    <w:rsid w:val="00CC6CBE"/>
    <w:rsid w:val="00CD1707"/>
    <w:rsid w:val="00D001CB"/>
    <w:rsid w:val="00D017E8"/>
    <w:rsid w:val="00D023DD"/>
    <w:rsid w:val="00D073E6"/>
    <w:rsid w:val="00D17A56"/>
    <w:rsid w:val="00D32B88"/>
    <w:rsid w:val="00D37FB1"/>
    <w:rsid w:val="00D42C57"/>
    <w:rsid w:val="00D509AE"/>
    <w:rsid w:val="00D87813"/>
    <w:rsid w:val="00D96BC6"/>
    <w:rsid w:val="00DA0767"/>
    <w:rsid w:val="00DA09F8"/>
    <w:rsid w:val="00DB374E"/>
    <w:rsid w:val="00DB6C2C"/>
    <w:rsid w:val="00DC0AB1"/>
    <w:rsid w:val="00DC368D"/>
    <w:rsid w:val="00DC4148"/>
    <w:rsid w:val="00DD76A4"/>
    <w:rsid w:val="00DD7B0F"/>
    <w:rsid w:val="00DE5EC9"/>
    <w:rsid w:val="00E05D69"/>
    <w:rsid w:val="00E06DE6"/>
    <w:rsid w:val="00E21622"/>
    <w:rsid w:val="00E24F4B"/>
    <w:rsid w:val="00E34905"/>
    <w:rsid w:val="00E459CD"/>
    <w:rsid w:val="00E64D1F"/>
    <w:rsid w:val="00E70A11"/>
    <w:rsid w:val="00E70CA1"/>
    <w:rsid w:val="00E759C8"/>
    <w:rsid w:val="00E93F9F"/>
    <w:rsid w:val="00E94963"/>
    <w:rsid w:val="00EA5039"/>
    <w:rsid w:val="00EA6BF3"/>
    <w:rsid w:val="00EC0410"/>
    <w:rsid w:val="00EC2458"/>
    <w:rsid w:val="00EC6653"/>
    <w:rsid w:val="00EE4680"/>
    <w:rsid w:val="00F04C4F"/>
    <w:rsid w:val="00F05E9B"/>
    <w:rsid w:val="00F155A4"/>
    <w:rsid w:val="00F17AF9"/>
    <w:rsid w:val="00F21E31"/>
    <w:rsid w:val="00F220CE"/>
    <w:rsid w:val="00F25ABE"/>
    <w:rsid w:val="00F27215"/>
    <w:rsid w:val="00F31F07"/>
    <w:rsid w:val="00F32904"/>
    <w:rsid w:val="00F336FE"/>
    <w:rsid w:val="00F4224C"/>
    <w:rsid w:val="00F43398"/>
    <w:rsid w:val="00F819EB"/>
    <w:rsid w:val="00F83A8A"/>
    <w:rsid w:val="00F90F97"/>
    <w:rsid w:val="00FA6961"/>
    <w:rsid w:val="00FB2DFB"/>
    <w:rsid w:val="00FB6F5F"/>
    <w:rsid w:val="00FC2C98"/>
    <w:rsid w:val="00FC4674"/>
    <w:rsid w:val="00FD4DC2"/>
    <w:rsid w:val="00FE7E24"/>
    <w:rsid w:val="00FF7149"/>
    <w:rsid w:val="00FF77F9"/>
    <w:rsid w:val="00FF7D25"/>
    <w:rsid w:val="0AB9AB41"/>
    <w:rsid w:val="0C30C933"/>
    <w:rsid w:val="0C97402C"/>
    <w:rsid w:val="0D991B84"/>
    <w:rsid w:val="1740B5DD"/>
    <w:rsid w:val="652F34E2"/>
    <w:rsid w:val="6B87C2DD"/>
    <w:rsid w:val="73D327B1"/>
    <w:rsid w:val="7682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A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02E7B"/>
  </w:style>
  <w:style w:type="character" w:customStyle="1" w:styleId="eop">
    <w:name w:val="eop"/>
    <w:basedOn w:val="Absatz-Standardschriftart"/>
    <w:rsid w:val="00A0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nlv-missione.nrw/uebersicht-blogbeitraege" TargetMode="External"/><Relationship Id="rId18" Type="http://schemas.openxmlformats.org/officeDocument/2006/relationships/hyperlink" Target="https://pixabay.com/de/photos/flugzeug-flug-wolke-%C3%B6ffentlich-1632598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nlv-missione.nrw/" TargetMode="External"/><Relationship Id="rId17" Type="http://schemas.openxmlformats.org/officeDocument/2006/relationships/hyperlink" Target="https://www.istockphoto.com/de/foto/flughafen-terminal-menschen-zu-flugzeug-im-hintergrund-gm494381272-7740795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mweltbundesamt.de/umwelttipps-fuer-den-alltag/mobilitaet/flugreis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nlv-missione.co2-rechner.d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lr.de/de/forschung-und-transfer/themen/emissionsfreies-fliegen/klimawirkung-luftverkehr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nlv-missione.co2-rechner.de/" TargetMode="External"/><Relationship Id="rId14" Type="http://schemas.openxmlformats.org/officeDocument/2006/relationships/hyperlink" Target="https://knlv-missione.co2-rechner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5" ma:contentTypeDescription="Ein neues Dokument erstellen." ma:contentTypeScope="" ma:versionID="3d8bf92c2c005076d1a01f09db7a556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fcd6723c7eca07aaefb192d162b33ed5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Props1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469A7-757C-4808-A467-C1E48333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Tom Küster</cp:lastModifiedBy>
  <cp:revision>6</cp:revision>
  <dcterms:created xsi:type="dcterms:W3CDTF">2024-01-25T10:22:00Z</dcterms:created>
  <dcterms:modified xsi:type="dcterms:W3CDTF">2024-01-25T13:14:00Z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