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591B" w14:textId="48D907B2" w:rsidR="00C92D32" w:rsidRPr="009B040B" w:rsidRDefault="009B040B">
      <w:pPr>
        <w:rPr>
          <w:i/>
          <w:iCs/>
        </w:rPr>
      </w:pPr>
      <w:r w:rsidRPr="009B040B">
        <w:rPr>
          <w:i/>
          <w:iCs/>
        </w:rPr>
        <w:t>22</w:t>
      </w:r>
      <w:r w:rsidR="00245FE9" w:rsidRPr="009B040B">
        <w:rPr>
          <w:i/>
          <w:iCs/>
        </w:rPr>
        <w:t xml:space="preserve">. </w:t>
      </w:r>
      <w:r w:rsidRPr="009B040B">
        <w:rPr>
          <w:i/>
          <w:iCs/>
        </w:rPr>
        <w:t>April</w:t>
      </w:r>
      <w:r w:rsidR="00C92D32" w:rsidRPr="009B040B">
        <w:rPr>
          <w:i/>
          <w:iCs/>
        </w:rPr>
        <w:t xml:space="preserve"> 202</w:t>
      </w:r>
      <w:r w:rsidR="0092615F" w:rsidRPr="009B040B">
        <w:rPr>
          <w:i/>
          <w:iCs/>
        </w:rPr>
        <w:t>4</w:t>
      </w:r>
    </w:p>
    <w:p w14:paraId="2D1850B1" w14:textId="39733545" w:rsidR="00AC3DBA" w:rsidRPr="00361FF8" w:rsidRDefault="00C22FD8" w:rsidP="004D64BF">
      <w:pPr>
        <w:rPr>
          <w:b/>
          <w:bCs/>
          <w:sz w:val="28"/>
          <w:szCs w:val="28"/>
        </w:rPr>
      </w:pPr>
      <w:r w:rsidRPr="00361FF8">
        <w:rPr>
          <w:b/>
          <w:bCs/>
          <w:sz w:val="28"/>
          <w:szCs w:val="28"/>
        </w:rPr>
        <w:t>„Auszeit</w:t>
      </w:r>
      <w:r w:rsidR="00DE1BFE">
        <w:rPr>
          <w:b/>
          <w:bCs/>
          <w:sz w:val="28"/>
          <w:szCs w:val="28"/>
        </w:rPr>
        <w:t>!</w:t>
      </w:r>
      <w:r w:rsidRPr="00361FF8">
        <w:rPr>
          <w:b/>
          <w:bCs/>
          <w:sz w:val="28"/>
          <w:szCs w:val="28"/>
        </w:rPr>
        <w:t xml:space="preserve">“ – </w:t>
      </w:r>
      <w:r w:rsidR="00DE1BFE">
        <w:rPr>
          <w:b/>
          <w:bCs/>
          <w:sz w:val="28"/>
          <w:szCs w:val="28"/>
        </w:rPr>
        <w:t xml:space="preserve">die </w:t>
      </w:r>
      <w:r w:rsidRPr="00361FF8">
        <w:rPr>
          <w:b/>
          <w:bCs/>
          <w:sz w:val="28"/>
          <w:szCs w:val="28"/>
        </w:rPr>
        <w:t xml:space="preserve">digitale Broschüre mit </w:t>
      </w:r>
      <w:r w:rsidR="00DE1BFE" w:rsidRPr="00361FF8">
        <w:rPr>
          <w:b/>
          <w:bCs/>
          <w:sz w:val="28"/>
          <w:szCs w:val="28"/>
        </w:rPr>
        <w:t>knackigen Infos</w:t>
      </w:r>
      <w:r w:rsidR="00DE1BFE" w:rsidRPr="00361FF8">
        <w:rPr>
          <w:b/>
          <w:bCs/>
          <w:sz w:val="28"/>
          <w:szCs w:val="28"/>
        </w:rPr>
        <w:t xml:space="preserve"> </w:t>
      </w:r>
      <w:r w:rsidR="00DE1BFE">
        <w:rPr>
          <w:b/>
          <w:bCs/>
          <w:sz w:val="28"/>
          <w:szCs w:val="28"/>
        </w:rPr>
        <w:t xml:space="preserve">und 100 </w:t>
      </w:r>
      <w:r w:rsidRPr="00361FF8">
        <w:rPr>
          <w:b/>
          <w:bCs/>
          <w:sz w:val="28"/>
          <w:szCs w:val="28"/>
        </w:rPr>
        <w:t>Spartipps</w:t>
      </w:r>
    </w:p>
    <w:p w14:paraId="7B253CB7" w14:textId="183499BA" w:rsidR="00981A07" w:rsidRDefault="00981A07" w:rsidP="00361FF8">
      <w:pPr>
        <w:pStyle w:val="StandardWeb"/>
        <w:spacing w:before="0" w:beforeAutospacing="0" w:after="160" w:afterAutospacing="0" w:line="259" w:lineRule="auto"/>
        <w:rPr>
          <w:rFonts w:asciiTheme="minorHAnsi" w:hAnsiTheme="minorHAnsi" w:cstheme="minorHAnsi"/>
          <w:sz w:val="22"/>
          <w:szCs w:val="22"/>
        </w:rPr>
      </w:pPr>
      <w:r>
        <w:rPr>
          <w:rFonts w:asciiTheme="minorHAnsi" w:hAnsiTheme="minorHAnsi" w:cstheme="minorHAnsi"/>
          <w:sz w:val="22"/>
          <w:szCs w:val="22"/>
        </w:rPr>
        <w:br/>
      </w:r>
      <w:r>
        <w:rPr>
          <w:noProof/>
          <w:color w:val="FF0000"/>
        </w:rPr>
        <w:drawing>
          <wp:inline distT="0" distB="0" distL="0" distR="0" wp14:anchorId="34FA3310" wp14:editId="03C7D6B9">
            <wp:extent cx="5760720" cy="3840480"/>
            <wp:effectExtent l="0" t="0" r="0" b="7620"/>
            <wp:docPr id="660706787" name="Grafik 1" descr="Ein Bild, das Person, Kleidung, Mobiliar, Si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06787" name="Grafik 1" descr="Ein Bild, das Person, Kleidung, Mobiliar, Sitz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asciiTheme="minorHAnsi" w:hAnsiTheme="minorHAnsi" w:cstheme="minorHAnsi"/>
          <w:sz w:val="22"/>
          <w:szCs w:val="22"/>
        </w:rPr>
        <w:br/>
      </w:r>
    </w:p>
    <w:p w14:paraId="4CB862B9" w14:textId="6D1A3560" w:rsidR="00C22FD8" w:rsidRPr="00351330" w:rsidRDefault="00C22FD8" w:rsidP="00361FF8">
      <w:pPr>
        <w:pStyle w:val="StandardWeb"/>
        <w:spacing w:before="0" w:beforeAutospacing="0" w:after="160" w:afterAutospacing="0" w:line="259" w:lineRule="auto"/>
        <w:rPr>
          <w:rFonts w:asciiTheme="minorHAnsi" w:hAnsiTheme="minorHAnsi" w:cstheme="minorHAnsi"/>
          <w:sz w:val="22"/>
          <w:szCs w:val="22"/>
        </w:rPr>
      </w:pPr>
      <w:r w:rsidRPr="00361FF8">
        <w:rPr>
          <w:rFonts w:asciiTheme="minorHAnsi" w:hAnsiTheme="minorHAnsi" w:cstheme="minorHAnsi"/>
          <w:sz w:val="22"/>
          <w:szCs w:val="22"/>
        </w:rPr>
        <w:t xml:space="preserve">Von den Geräten der Informations- und Unterhaltungselektronik über die Haushaltsgroßgeräte und die Beleuchtung bis hin zum Heizen, Lüften und zur Warmwasserbereitung – auf 78 Seiten im lesefreundlichen „Jackentaschenformat“ DIN lang bietet die neue </w:t>
      </w:r>
      <w:hyperlink r:id="rId9" w:tgtFrame="_blank" w:history="1">
        <w:r w:rsidRPr="00361FF8">
          <w:rPr>
            <w:rStyle w:val="Hyperlink"/>
            <w:rFonts w:asciiTheme="minorHAnsi" w:hAnsiTheme="minorHAnsi" w:cstheme="minorHAnsi"/>
            <w:sz w:val="22"/>
            <w:szCs w:val="22"/>
          </w:rPr>
          <w:t>Broschüre „Auszeit</w:t>
        </w:r>
        <w:r w:rsidR="00CE4DBF">
          <w:rPr>
            <w:rStyle w:val="Hyperlink"/>
            <w:rFonts w:asciiTheme="minorHAnsi" w:hAnsiTheme="minorHAnsi" w:cstheme="minorHAnsi"/>
            <w:sz w:val="22"/>
            <w:szCs w:val="22"/>
          </w:rPr>
          <w:t>!</w:t>
        </w:r>
        <w:r w:rsidRPr="00361FF8">
          <w:rPr>
            <w:rStyle w:val="Hyperlink"/>
            <w:rFonts w:asciiTheme="minorHAnsi" w:hAnsiTheme="minorHAnsi" w:cstheme="minorHAnsi"/>
            <w:sz w:val="22"/>
            <w:szCs w:val="22"/>
          </w:rPr>
          <w:t>“</w:t>
        </w:r>
      </w:hyperlink>
      <w:r w:rsidRPr="00361FF8">
        <w:rPr>
          <w:rFonts w:asciiTheme="minorHAnsi" w:hAnsiTheme="minorHAnsi" w:cstheme="minorHAnsi"/>
          <w:sz w:val="22"/>
          <w:szCs w:val="22"/>
        </w:rPr>
        <w:t xml:space="preserve"> über 100 alltagspraktische Tipps, um die zahlreichen Energieverbraucher in Haushalt und Büro energiebewusst zu nutzen, die Energiekosten und CO</w:t>
      </w:r>
      <w:r w:rsidRPr="00361FF8">
        <w:rPr>
          <w:rFonts w:asciiTheme="minorHAnsi" w:hAnsiTheme="minorHAnsi" w:cstheme="minorHAnsi"/>
          <w:sz w:val="22"/>
          <w:szCs w:val="22"/>
          <w:vertAlign w:val="subscript"/>
        </w:rPr>
        <w:t>2</w:t>
      </w:r>
      <w:r w:rsidRPr="00361FF8">
        <w:rPr>
          <w:rFonts w:asciiTheme="minorHAnsi" w:hAnsiTheme="minorHAnsi" w:cstheme="minorHAnsi"/>
          <w:sz w:val="22"/>
          <w:szCs w:val="22"/>
        </w:rPr>
        <w:t xml:space="preserve">-Emissionen zu senken und so einen Beitrag zum Klimaschutz zu </w:t>
      </w:r>
      <w:r w:rsidRPr="00351330">
        <w:rPr>
          <w:rFonts w:asciiTheme="minorHAnsi" w:hAnsiTheme="minorHAnsi" w:cstheme="minorHAnsi"/>
          <w:sz w:val="22"/>
          <w:szCs w:val="22"/>
        </w:rPr>
        <w:t>leisten.</w:t>
      </w:r>
      <w:r w:rsidR="00351330" w:rsidRPr="00351330">
        <w:rPr>
          <w:rFonts w:asciiTheme="minorHAnsi" w:hAnsiTheme="minorHAnsi" w:cstheme="minorHAnsi"/>
          <w:sz w:val="22"/>
          <w:szCs w:val="22"/>
        </w:rPr>
        <w:t xml:space="preserve"> </w:t>
      </w:r>
      <w:r w:rsidR="00351330" w:rsidRPr="00351330">
        <w:rPr>
          <w:rFonts w:asciiTheme="minorHAnsi" w:hAnsiTheme="minorHAnsi" w:cstheme="minorHAnsi"/>
          <w:color w:val="333333"/>
          <w:sz w:val="22"/>
          <w:szCs w:val="22"/>
          <w:shd w:val="clear" w:color="auto" w:fill="FFFFFF"/>
        </w:rPr>
        <w:t>Denn der Verbrauch von Strom und Wärme hängt stärker vom</w:t>
      </w:r>
      <w:r w:rsidR="00351330">
        <w:rPr>
          <w:rFonts w:asciiTheme="minorHAnsi" w:hAnsiTheme="minorHAnsi" w:cstheme="minorHAnsi"/>
          <w:color w:val="333333"/>
          <w:sz w:val="22"/>
          <w:szCs w:val="22"/>
          <w:shd w:val="clear" w:color="auto" w:fill="FFFFFF"/>
        </w:rPr>
        <w:t xml:space="preserve"> </w:t>
      </w:r>
      <w:hyperlink r:id="rId10" w:history="1">
        <w:r w:rsidR="00351330" w:rsidRPr="00E25BC1">
          <w:rPr>
            <w:rStyle w:val="Hyperlink"/>
            <w:rFonts w:asciiTheme="minorHAnsi" w:hAnsiTheme="minorHAnsi" w:cstheme="minorHAnsi"/>
            <w:sz w:val="22"/>
            <w:szCs w:val="22"/>
            <w:shd w:val="clear" w:color="auto" w:fill="FFFFFF"/>
          </w:rPr>
          <w:t>Verhalten</w:t>
        </w:r>
      </w:hyperlink>
      <w:r w:rsidR="00351330" w:rsidRPr="00351330">
        <w:rPr>
          <w:rFonts w:asciiTheme="minorHAnsi" w:hAnsiTheme="minorHAnsi" w:cstheme="minorHAnsi"/>
          <w:color w:val="333333"/>
          <w:sz w:val="22"/>
          <w:szCs w:val="22"/>
          <w:shd w:val="clear" w:color="auto" w:fill="FFFFFF"/>
        </w:rPr>
        <w:t> ab, als man denkt – in Wohngebäuden ebenso wie in Bürogebäuden.</w:t>
      </w:r>
    </w:p>
    <w:p w14:paraId="58B0234E" w14:textId="77777777" w:rsidR="00C22FD8" w:rsidRPr="00361FF8" w:rsidRDefault="00C22FD8" w:rsidP="00361FF8">
      <w:pPr>
        <w:pStyle w:val="berschrift3"/>
        <w:spacing w:before="0" w:beforeAutospacing="0" w:after="160" w:afterAutospacing="0" w:line="259" w:lineRule="auto"/>
        <w:rPr>
          <w:rFonts w:asciiTheme="minorHAnsi" w:hAnsiTheme="minorHAnsi" w:cstheme="minorHAnsi"/>
          <w:sz w:val="22"/>
          <w:szCs w:val="22"/>
        </w:rPr>
      </w:pPr>
      <w:r w:rsidRPr="00361FF8">
        <w:rPr>
          <w:rStyle w:val="Fett"/>
          <w:rFonts w:asciiTheme="minorHAnsi" w:hAnsiTheme="minorHAnsi" w:cstheme="minorHAnsi"/>
          <w:b/>
          <w:bCs/>
          <w:sz w:val="22"/>
          <w:szCs w:val="22"/>
        </w:rPr>
        <w:t>Spannend und motivierend: der „Nachbarschaftsvergleich“</w:t>
      </w:r>
    </w:p>
    <w:p w14:paraId="784747D7" w14:textId="2994119E" w:rsidR="00C22FD8" w:rsidRPr="00361FF8" w:rsidRDefault="00C22FD8" w:rsidP="00361FF8">
      <w:pPr>
        <w:pStyle w:val="StandardWeb"/>
        <w:spacing w:before="0" w:beforeAutospacing="0" w:after="160" w:afterAutospacing="0" w:line="259" w:lineRule="auto"/>
        <w:rPr>
          <w:rFonts w:asciiTheme="minorHAnsi" w:hAnsiTheme="minorHAnsi" w:cstheme="minorHAnsi"/>
          <w:sz w:val="22"/>
          <w:szCs w:val="22"/>
        </w:rPr>
      </w:pPr>
      <w:r w:rsidRPr="00361FF8">
        <w:rPr>
          <w:rFonts w:asciiTheme="minorHAnsi" w:hAnsiTheme="minorHAnsi" w:cstheme="minorHAnsi"/>
          <w:sz w:val="22"/>
          <w:szCs w:val="22"/>
        </w:rPr>
        <w:t>Doch ist diese – reich bebilderte und in digitaler Form als barrierefreie PDF realisierte – Broschüre mehr als nur eine Sammlung von Energiespartipps: Kurze, knackige Erklärungen zu vielen Tipps, erläuternde Hintergrundinformationen etwa zur Funktionsweise von Thermostatventilen und Hinweise zur Neuanschaffung von Elektrogeräten ergänzen die vielen Spartipps. Und natürlich erfahren die Leserinnen und Leser auch, wie sie mithilfe eines „Nachbarschaftsvergleichs“ binnen weniger Minuten herausfinden können, wie die Höhe ihres jährlichen Strom- und Wärmeverbrauchs im Verhältnis zu vergleichbaren Haushalten einzuschätzen ist.</w:t>
      </w:r>
      <w:r w:rsidR="00361FF8">
        <w:rPr>
          <w:rFonts w:asciiTheme="minorHAnsi" w:hAnsiTheme="minorHAnsi" w:cstheme="minorHAnsi"/>
          <w:sz w:val="22"/>
          <w:szCs w:val="22"/>
        </w:rPr>
        <w:br/>
      </w:r>
    </w:p>
    <w:p w14:paraId="619C0182" w14:textId="4FD79D60" w:rsidR="00C22FD8" w:rsidRPr="00361FF8" w:rsidRDefault="00361FF8" w:rsidP="00361FF8">
      <w:pPr>
        <w:rPr>
          <w:rFonts w:cstheme="minorHAnsi"/>
        </w:rPr>
      </w:pPr>
      <w:r>
        <w:rPr>
          <w:rFonts w:cstheme="minorHAnsi"/>
          <w:noProof/>
        </w:rPr>
        <w:lastRenderedPageBreak/>
        <w:drawing>
          <wp:inline distT="0" distB="0" distL="0" distR="0" wp14:anchorId="1DBD5A66" wp14:editId="4C6A059A">
            <wp:extent cx="5760720" cy="5760720"/>
            <wp:effectExtent l="0" t="0" r="0" b="0"/>
            <wp:docPr id="2123928806" name="Grafik 2" descr="Ein Bild, das Text, Kleidung,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28806" name="Grafik 2" descr="Ein Bild, das Text, Kleidung, Menschliches Gesicht, Perso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8F2C28D" w14:textId="71565DBB" w:rsidR="00C22FD8" w:rsidRPr="00361FF8" w:rsidRDefault="00D56227" w:rsidP="00361FF8">
      <w:pPr>
        <w:pStyle w:val="StandardWeb"/>
        <w:spacing w:before="0" w:beforeAutospacing="0" w:after="160" w:afterAutospacing="0" w:line="259" w:lineRule="auto"/>
        <w:rPr>
          <w:rFonts w:asciiTheme="minorHAnsi" w:hAnsiTheme="minorHAnsi" w:cstheme="minorHAnsi"/>
          <w:sz w:val="22"/>
          <w:szCs w:val="22"/>
        </w:rPr>
      </w:pPr>
      <w:r w:rsidRPr="00D56227">
        <w:rPr>
          <w:rStyle w:val="Hervorhebung"/>
          <w:rFonts w:asciiTheme="minorHAnsi" w:hAnsiTheme="minorHAnsi" w:cstheme="minorHAnsi"/>
          <w:color w:val="333333"/>
          <w:sz w:val="22"/>
          <w:szCs w:val="22"/>
          <w:shd w:val="clear" w:color="auto" w:fill="FFFFFF"/>
        </w:rPr>
        <w:t xml:space="preserve">Kurze Infos und </w:t>
      </w:r>
      <w:r w:rsidR="00937D43">
        <w:rPr>
          <w:rStyle w:val="Hervorhebung"/>
          <w:rFonts w:asciiTheme="minorHAnsi" w:hAnsiTheme="minorHAnsi" w:cstheme="minorHAnsi"/>
          <w:color w:val="333333"/>
          <w:sz w:val="22"/>
          <w:szCs w:val="22"/>
          <w:shd w:val="clear" w:color="auto" w:fill="FFFFFF"/>
        </w:rPr>
        <w:t>pra</w:t>
      </w:r>
      <w:r w:rsidR="006D65A1">
        <w:rPr>
          <w:rStyle w:val="Hervorhebung"/>
          <w:rFonts w:asciiTheme="minorHAnsi" w:hAnsiTheme="minorHAnsi" w:cstheme="minorHAnsi"/>
          <w:color w:val="333333"/>
          <w:sz w:val="22"/>
          <w:szCs w:val="22"/>
          <w:shd w:val="clear" w:color="auto" w:fill="FFFFFF"/>
        </w:rPr>
        <w:t>xisnahe</w:t>
      </w:r>
      <w:r w:rsidRPr="00D56227">
        <w:rPr>
          <w:rStyle w:val="Hervorhebung"/>
          <w:rFonts w:asciiTheme="minorHAnsi" w:hAnsiTheme="minorHAnsi" w:cstheme="minorHAnsi"/>
          <w:color w:val="333333"/>
          <w:sz w:val="22"/>
          <w:szCs w:val="22"/>
          <w:shd w:val="clear" w:color="auto" w:fill="FFFFFF"/>
        </w:rPr>
        <w:t xml:space="preserve"> Tipps – eine beispielhafte Doppelseite der neuen Broschüre</w:t>
      </w:r>
      <w:r w:rsidRPr="00361FF8">
        <w:rPr>
          <w:rStyle w:val="Hervorhebung"/>
          <w:rFonts w:asciiTheme="minorHAnsi" w:hAnsiTheme="minorHAnsi" w:cstheme="minorHAnsi"/>
          <w:sz w:val="22"/>
          <w:szCs w:val="22"/>
        </w:rPr>
        <w:t xml:space="preserve"> </w:t>
      </w:r>
      <w:r w:rsidR="00C22FD8" w:rsidRPr="00361FF8">
        <w:rPr>
          <w:rStyle w:val="Hervorhebung"/>
          <w:rFonts w:asciiTheme="minorHAnsi" w:hAnsiTheme="minorHAnsi" w:cstheme="minorHAnsi"/>
          <w:sz w:val="22"/>
          <w:szCs w:val="22"/>
        </w:rPr>
        <w:t>(Bild: MWIKE NRW)</w:t>
      </w:r>
      <w:r w:rsidR="00C22FD8" w:rsidRPr="00361FF8">
        <w:rPr>
          <w:rFonts w:asciiTheme="minorHAnsi" w:hAnsiTheme="minorHAnsi" w:cstheme="minorHAnsi"/>
          <w:sz w:val="22"/>
          <w:szCs w:val="22"/>
        </w:rPr>
        <w:br/>
      </w:r>
    </w:p>
    <w:p w14:paraId="4E5B9509" w14:textId="62553488" w:rsidR="008917F4" w:rsidRPr="00361FF8" w:rsidRDefault="00C22FD8" w:rsidP="00361FF8">
      <w:pPr>
        <w:pStyle w:val="StandardWeb"/>
        <w:spacing w:before="0" w:beforeAutospacing="0" w:after="160" w:afterAutospacing="0" w:line="259" w:lineRule="auto"/>
        <w:rPr>
          <w:rFonts w:asciiTheme="minorHAnsi" w:hAnsiTheme="minorHAnsi" w:cstheme="minorHAnsi"/>
          <w:sz w:val="22"/>
          <w:szCs w:val="22"/>
        </w:rPr>
      </w:pPr>
      <w:r w:rsidRPr="00361FF8">
        <w:rPr>
          <w:rFonts w:asciiTheme="minorHAnsi" w:hAnsiTheme="minorHAnsi" w:cstheme="minorHAnsi"/>
          <w:sz w:val="22"/>
          <w:szCs w:val="22"/>
        </w:rPr>
        <w:t xml:space="preserve">In unserer Mediathek können Sie die </w:t>
      </w:r>
      <w:hyperlink r:id="rId12" w:tgtFrame="_blank" w:history="1">
        <w:r w:rsidRPr="00361FF8">
          <w:rPr>
            <w:rStyle w:val="Hyperlink"/>
            <w:rFonts w:asciiTheme="minorHAnsi" w:hAnsiTheme="minorHAnsi" w:cstheme="minorHAnsi"/>
            <w:sz w:val="22"/>
            <w:szCs w:val="22"/>
          </w:rPr>
          <w:t>Broschüre „Auszeit“</w:t>
        </w:r>
      </w:hyperlink>
      <w:r w:rsidRPr="00361FF8">
        <w:rPr>
          <w:rFonts w:asciiTheme="minorHAnsi" w:hAnsiTheme="minorHAnsi" w:cstheme="minorHAnsi"/>
          <w:sz w:val="22"/>
          <w:szCs w:val="22"/>
        </w:rPr>
        <w:t xml:space="preserve"> als pdf-Datei herunterladen.</w:t>
      </w:r>
    </w:p>
    <w:p w14:paraId="1E7E418E" w14:textId="49600C73" w:rsidR="1740B5DD" w:rsidRPr="00766D19" w:rsidRDefault="00A02E7B" w:rsidP="00361FF8">
      <w:pPr>
        <w:rPr>
          <w:rStyle w:val="eop"/>
        </w:rPr>
      </w:pPr>
      <w:r w:rsidRPr="00361FF8">
        <w:rPr>
          <w:rFonts w:cstheme="minorHAnsi"/>
        </w:rPr>
        <w:br/>
      </w:r>
      <w:r w:rsidRPr="00361FF8">
        <w:rPr>
          <w:rStyle w:val="normaltextrun"/>
          <w:rFonts w:cstheme="minorHAnsi"/>
          <w:color w:val="000000"/>
          <w:shd w:val="clear" w:color="auto" w:fill="FFFFFF"/>
        </w:rPr>
        <w:t>Dieser Beitrag ist ein Service des Kampagnenteams der „mission E“ in der Landesverwaltung NR</w:t>
      </w:r>
      <w:r w:rsidRPr="0C30C933">
        <w:rPr>
          <w:rStyle w:val="normaltextrun"/>
          <w:color w:val="000000"/>
          <w:shd w:val="clear" w:color="auto" w:fill="FFFFFF"/>
        </w:rPr>
        <w:t xml:space="preserve">W. </w:t>
      </w:r>
      <w:r w:rsidR="00B11A86">
        <w:rPr>
          <w:rStyle w:val="normaltextrun"/>
          <w:color w:val="000000"/>
          <w:shd w:val="clear" w:color="auto" w:fill="FFFFFF"/>
        </w:rPr>
        <w:t xml:space="preserve">Im Blog </w:t>
      </w:r>
      <w:r w:rsidRPr="0C30C933">
        <w:rPr>
          <w:rStyle w:val="normaltextrun"/>
          <w:color w:val="000000"/>
          <w:shd w:val="clear" w:color="auto" w:fill="FFFFFF"/>
        </w:rPr>
        <w:t xml:space="preserve">der </w:t>
      </w:r>
      <w:hyperlink r:id="rId13">
        <w:r w:rsidRPr="0C30C933">
          <w:rPr>
            <w:rStyle w:val="Hyperlink"/>
          </w:rPr>
          <w:t>Kampagnen-Website</w:t>
        </w:r>
      </w:hyperlink>
      <w:r w:rsidRPr="0C30C933">
        <w:rPr>
          <w:rStyle w:val="normaltextrun"/>
          <w:color w:val="000000"/>
          <w:shd w:val="clear" w:color="auto" w:fill="FFFFFF"/>
        </w:rPr>
        <w:t xml:space="preserve"> finden Sie </w:t>
      </w:r>
      <w:r w:rsidR="00B11A86">
        <w:rPr>
          <w:rStyle w:val="normaltextrun"/>
          <w:color w:val="000000"/>
          <w:shd w:val="clear" w:color="auto" w:fill="FFFFFF"/>
        </w:rPr>
        <w:t>vielfältige</w:t>
      </w:r>
      <w:r w:rsidRPr="0C30C933">
        <w:rPr>
          <w:rStyle w:val="normaltextrun"/>
          <w:color w:val="000000"/>
          <w:shd w:val="clear" w:color="auto" w:fill="FFFFFF"/>
        </w:rPr>
        <w:t xml:space="preserve"> aktuelle </w:t>
      </w:r>
      <w:hyperlink r:id="rId14" w:history="1">
        <w:r w:rsidRPr="0C30C933">
          <w:rPr>
            <w:rStyle w:val="Hyperlink"/>
            <w:shd w:val="clear" w:color="auto" w:fill="FFFFFF"/>
          </w:rPr>
          <w:t>Meldungen zu Energie- und Klimaschutzthemen</w:t>
        </w:r>
        <w:r w:rsidR="00F020AB">
          <w:rPr>
            <w:rStyle w:val="Hyperlink"/>
            <w:shd w:val="clear" w:color="auto" w:fill="FFFFFF"/>
          </w:rPr>
          <w:t>,</w:t>
        </w:r>
        <w:r w:rsidRPr="0C30C933">
          <w:rPr>
            <w:rStyle w:val="Hyperlink"/>
            <w:shd w:val="clear" w:color="auto" w:fill="FFFFFF"/>
          </w:rPr>
          <w:t xml:space="preserve"> </w:t>
        </w:r>
        <w:r w:rsidR="00F020AB">
          <w:rPr>
            <w:rStyle w:val="Hyperlink"/>
            <w:shd w:val="clear" w:color="auto" w:fill="FFFFFF"/>
          </w:rPr>
          <w:t xml:space="preserve">zu verschiedenen Formen der Mobilität </w:t>
        </w:r>
        <w:r w:rsidRPr="0C30C933">
          <w:rPr>
            <w:rStyle w:val="Hyperlink"/>
            <w:shd w:val="clear" w:color="auto" w:fill="FFFFFF"/>
          </w:rPr>
          <w:t>sowie zur Kampagne</w:t>
        </w:r>
      </w:hyperlink>
      <w:r w:rsidRPr="0C30C933">
        <w:rPr>
          <w:rStyle w:val="normaltextrun"/>
          <w:shd w:val="clear" w:color="auto" w:fill="FFFFFF"/>
        </w:rPr>
        <w:t>.</w:t>
      </w:r>
    </w:p>
    <w:p w14:paraId="0C8F7272" w14:textId="77777777" w:rsidR="00A02E7B" w:rsidRPr="00A02E7B" w:rsidRDefault="00A02E7B" w:rsidP="00A02E7B">
      <w:pPr>
        <w:pStyle w:val="paragraph"/>
        <w:spacing w:before="0" w:beforeAutospacing="0" w:after="160" w:afterAutospacing="0" w:line="259" w:lineRule="auto"/>
        <w:textAlignment w:val="baseline"/>
        <w:rPr>
          <w:rStyle w:val="eop"/>
          <w:rFonts w:asciiTheme="minorHAnsi" w:hAnsiTheme="minorHAnsi" w:cstheme="minorHAnsi"/>
          <w:color w:val="0563C1"/>
          <w:sz w:val="22"/>
          <w:szCs w:val="22"/>
        </w:rPr>
      </w:pPr>
    </w:p>
    <w:p w14:paraId="7B09DDF1" w14:textId="43FAC1AC" w:rsidR="008728D4" w:rsidRPr="00C676EE"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C676EE">
        <w:rPr>
          <w:rFonts w:asciiTheme="minorHAnsi" w:hAnsiTheme="minorHAnsi" w:cstheme="minorHAnsi"/>
          <w:sz w:val="22"/>
          <w:szCs w:val="22"/>
          <w:lang w:val="en-US"/>
        </w:rPr>
        <w:t xml:space="preserve">Autor: </w:t>
      </w:r>
      <w:r w:rsidR="0092615F" w:rsidRPr="00C676EE">
        <w:rPr>
          <w:rFonts w:asciiTheme="minorHAnsi" w:hAnsiTheme="minorHAnsi" w:cstheme="minorHAnsi"/>
          <w:sz w:val="22"/>
          <w:szCs w:val="22"/>
          <w:lang w:val="en-US"/>
        </w:rPr>
        <w:t>Tom Küster</w:t>
      </w:r>
      <w:r w:rsidR="00634A4D" w:rsidRPr="00C676EE">
        <w:rPr>
          <w:rFonts w:asciiTheme="minorHAnsi" w:hAnsiTheme="minorHAnsi" w:cstheme="minorHAnsi"/>
          <w:sz w:val="22"/>
          <w:szCs w:val="22"/>
          <w:lang w:val="en-US"/>
        </w:rPr>
        <w:t xml:space="preserve"> (NRW.Energy4Climate)</w:t>
      </w:r>
    </w:p>
    <w:p w14:paraId="791F5702" w14:textId="77777777" w:rsidR="00B11A86" w:rsidRPr="00C676EE" w:rsidRDefault="00B11A86" w:rsidP="00A02E7B">
      <w:pPr>
        <w:rPr>
          <w:lang w:val="en-US"/>
        </w:rPr>
      </w:pPr>
    </w:p>
    <w:p w14:paraId="727FF6AC" w14:textId="37C62B11" w:rsidR="00421BF3" w:rsidRPr="00C2254E" w:rsidRDefault="00421BF3" w:rsidP="00421BF3">
      <w:pPr>
        <w:pStyle w:val="paragraph"/>
        <w:spacing w:before="0" w:beforeAutospacing="0" w:after="160" w:afterAutospacing="0" w:line="259" w:lineRule="auto"/>
        <w:textAlignment w:val="baseline"/>
        <w:rPr>
          <w:rFonts w:asciiTheme="minorHAnsi" w:hAnsiTheme="minorHAnsi" w:cstheme="minorHAnsi"/>
          <w:b/>
          <w:bCs/>
          <w:sz w:val="22"/>
          <w:szCs w:val="22"/>
        </w:rPr>
      </w:pPr>
      <w:r w:rsidRPr="00C2254E">
        <w:rPr>
          <w:rFonts w:asciiTheme="minorHAnsi" w:hAnsiTheme="minorHAnsi" w:cstheme="minorHAnsi"/>
          <w:b/>
          <w:bCs/>
          <w:sz w:val="22"/>
          <w:szCs w:val="22"/>
        </w:rPr>
        <w:t xml:space="preserve">Hinweis </w:t>
      </w:r>
      <w:r>
        <w:rPr>
          <w:rFonts w:asciiTheme="minorHAnsi" w:hAnsiTheme="minorHAnsi" w:cstheme="minorHAnsi"/>
          <w:b/>
          <w:bCs/>
          <w:sz w:val="22"/>
          <w:szCs w:val="22"/>
        </w:rPr>
        <w:t>zur Veröffentlichung dieses Beitrags in einem Behörden-Intranet</w:t>
      </w:r>
    </w:p>
    <w:p w14:paraId="32271028" w14:textId="77777777" w:rsidR="00421BF3" w:rsidRDefault="00421BF3" w:rsidP="00421BF3">
      <w:pPr>
        <w:pStyle w:val="paragraph"/>
        <w:spacing w:before="0" w:beforeAutospacing="0" w:after="160" w:afterAutospacing="0" w:line="259" w:lineRule="auto"/>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Wir freuen uns sehr, wenn Sie diesen Blogbeitrag im Intranet Ihrer Behörde platzieren, möchten Sie aber freundlich bitten, </w:t>
      </w:r>
      <w:r w:rsidRPr="008D278C">
        <w:rPr>
          <w:rFonts w:asciiTheme="minorHAnsi" w:hAnsiTheme="minorHAnsi" w:cstheme="minorHAnsi"/>
          <w:sz w:val="22"/>
          <w:szCs w:val="22"/>
          <w:u w:val="single"/>
        </w:rPr>
        <w:t xml:space="preserve">nicht die pdf-Datei, sondern nur den Link zu der Broschüre </w:t>
      </w:r>
      <w:r>
        <w:rPr>
          <w:rFonts w:asciiTheme="minorHAnsi" w:hAnsiTheme="minorHAnsi" w:cstheme="minorHAnsi"/>
          <w:sz w:val="22"/>
          <w:szCs w:val="22"/>
          <w:u w:val="single"/>
        </w:rPr>
        <w:t>„Auszeit“</w:t>
      </w:r>
      <w:r w:rsidRPr="00421BF3">
        <w:rPr>
          <w:rFonts w:asciiTheme="minorHAnsi" w:hAnsiTheme="minorHAnsi" w:cstheme="minorHAnsi"/>
          <w:sz w:val="22"/>
          <w:szCs w:val="22"/>
        </w:rPr>
        <w:t xml:space="preserve"> </w:t>
      </w:r>
      <w:r w:rsidRPr="00537B7D">
        <w:rPr>
          <w:rFonts w:asciiTheme="minorHAnsi" w:hAnsiTheme="minorHAnsi" w:cstheme="minorHAnsi"/>
          <w:sz w:val="22"/>
          <w:szCs w:val="22"/>
        </w:rPr>
        <w:t>in der Mediathek der Kampagnen-Website zu veröffentlichen</w:t>
      </w:r>
      <w:r>
        <w:rPr>
          <w:rFonts w:asciiTheme="minorHAnsi" w:hAnsiTheme="minorHAnsi" w:cstheme="minorHAnsi"/>
          <w:sz w:val="22"/>
          <w:szCs w:val="22"/>
        </w:rPr>
        <w:t>: Nur wenn die Beschäftigten die pdf ausschließlich in unserer Mediathek herunterladen können, können wir die Reichweite und den Nutzen der Broschüre bewerten. Wir danken Ihnen sehr.</w:t>
      </w:r>
    </w:p>
    <w:p w14:paraId="1FA3A91F" w14:textId="77777777" w:rsidR="00421BF3" w:rsidRDefault="00421BF3" w:rsidP="00421BF3">
      <w:pPr>
        <w:pStyle w:val="paragraph"/>
        <w:spacing w:before="0" w:beforeAutospacing="0" w:after="160" w:afterAutospacing="0" w:line="259" w:lineRule="auto"/>
        <w:textAlignment w:val="baseline"/>
        <w:rPr>
          <w:rFonts w:asciiTheme="minorHAnsi" w:hAnsiTheme="minorHAnsi" w:cstheme="minorHAnsi"/>
          <w:sz w:val="22"/>
          <w:szCs w:val="22"/>
        </w:rPr>
      </w:pPr>
    </w:p>
    <w:p w14:paraId="10EDAE21" w14:textId="6753137C" w:rsidR="0030637E" w:rsidRDefault="004C4F95" w:rsidP="00A02E7B">
      <w:r w:rsidRPr="00A533A7">
        <w:t>Link</w:t>
      </w:r>
      <w:r w:rsidR="001D0C63" w:rsidRPr="00A533A7">
        <w:t>s</w:t>
      </w:r>
    </w:p>
    <w:p w14:paraId="76C6A879" w14:textId="0C622ED1" w:rsidR="00D42C57" w:rsidRDefault="00000000" w:rsidP="008728D4">
      <w:hyperlink r:id="rId15" w:history="1">
        <w:r w:rsidR="0025022A" w:rsidRPr="00F34B0B">
          <w:rPr>
            <w:rStyle w:val="Hyperlink"/>
          </w:rPr>
          <w:t>Bild</w:t>
        </w:r>
        <w:r w:rsidR="00766D19" w:rsidRPr="00F34B0B">
          <w:rPr>
            <w:rStyle w:val="Hyperlink"/>
          </w:rPr>
          <w:t xml:space="preserve"> 1 (kostenpflichtig): iStock/</w:t>
        </w:r>
        <w:r w:rsidR="000426C3" w:rsidRPr="00F34B0B">
          <w:rPr>
            <w:rStyle w:val="Hyperlink"/>
          </w:rPr>
          <w:t>g-stockstudio</w:t>
        </w:r>
      </w:hyperlink>
    </w:p>
    <w:p w14:paraId="34D890F0" w14:textId="75DFB67B" w:rsidR="00F34B0B" w:rsidRDefault="00000000" w:rsidP="008728D4">
      <w:pPr>
        <w:rPr>
          <w:rStyle w:val="Hyperlink"/>
          <w:color w:val="auto"/>
          <w:u w:val="none"/>
        </w:rPr>
      </w:pPr>
      <w:hyperlink r:id="rId16" w:history="1">
        <w:r w:rsidR="00F34B0B" w:rsidRPr="00C60498">
          <w:rPr>
            <w:rStyle w:val="Hyperlink"/>
          </w:rPr>
          <w:t>Bild 1 (Alternative, kostenfrei): Pixabay/</w:t>
        </w:r>
        <w:r w:rsidR="00C60498" w:rsidRPr="00C60498">
          <w:rPr>
            <w:rStyle w:val="Hyperlink"/>
          </w:rPr>
          <w:t>pexels</w:t>
        </w:r>
      </w:hyperlink>
    </w:p>
    <w:p w14:paraId="30B113D7" w14:textId="76DCBBDE" w:rsidR="00C60498" w:rsidRPr="00F34B0B" w:rsidRDefault="00000000" w:rsidP="008728D4">
      <w:pPr>
        <w:rPr>
          <w:rStyle w:val="Hyperlink"/>
          <w:color w:val="auto"/>
          <w:u w:val="none"/>
        </w:rPr>
      </w:pPr>
      <w:hyperlink r:id="rId17" w:history="1">
        <w:r w:rsidR="00C60498" w:rsidRPr="005D49B7">
          <w:rPr>
            <w:rStyle w:val="Hyperlink"/>
          </w:rPr>
          <w:t>Bild 2: MWIKE NRW</w:t>
        </w:r>
      </w:hyperlink>
    </w:p>
    <w:p w14:paraId="28639926" w14:textId="08A0614F" w:rsidR="001B1E89" w:rsidRPr="002E3D97" w:rsidRDefault="001B1E89" w:rsidP="001B1E89"/>
    <w:sectPr w:rsidR="001B1E89" w:rsidRPr="002E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21308"/>
    <w:rsid w:val="000257A1"/>
    <w:rsid w:val="00040DDF"/>
    <w:rsid w:val="000426C3"/>
    <w:rsid w:val="0004318D"/>
    <w:rsid w:val="00061E14"/>
    <w:rsid w:val="00064744"/>
    <w:rsid w:val="00081190"/>
    <w:rsid w:val="00083B93"/>
    <w:rsid w:val="00094C79"/>
    <w:rsid w:val="000A271F"/>
    <w:rsid w:val="000A3635"/>
    <w:rsid w:val="000B582E"/>
    <w:rsid w:val="000C455E"/>
    <w:rsid w:val="000C74F3"/>
    <w:rsid w:val="001040ED"/>
    <w:rsid w:val="001778E3"/>
    <w:rsid w:val="0019287D"/>
    <w:rsid w:val="00195FC1"/>
    <w:rsid w:val="001A0423"/>
    <w:rsid w:val="001B1E89"/>
    <w:rsid w:val="001B60FB"/>
    <w:rsid w:val="001B6CC9"/>
    <w:rsid w:val="001C4D28"/>
    <w:rsid w:val="001D0C63"/>
    <w:rsid w:val="001D289C"/>
    <w:rsid w:val="00202097"/>
    <w:rsid w:val="00204A24"/>
    <w:rsid w:val="0021772E"/>
    <w:rsid w:val="0023561D"/>
    <w:rsid w:val="00241C70"/>
    <w:rsid w:val="00245FE9"/>
    <w:rsid w:val="00247AC4"/>
    <w:rsid w:val="0025022A"/>
    <w:rsid w:val="00261D5F"/>
    <w:rsid w:val="00262E7B"/>
    <w:rsid w:val="00264DCC"/>
    <w:rsid w:val="00275FDC"/>
    <w:rsid w:val="0028208A"/>
    <w:rsid w:val="002931B5"/>
    <w:rsid w:val="00295ABA"/>
    <w:rsid w:val="002A07BD"/>
    <w:rsid w:val="002A5230"/>
    <w:rsid w:val="002B64EF"/>
    <w:rsid w:val="002C5C46"/>
    <w:rsid w:val="002D0486"/>
    <w:rsid w:val="002D64DD"/>
    <w:rsid w:val="002E3D97"/>
    <w:rsid w:val="0030637E"/>
    <w:rsid w:val="00325DE9"/>
    <w:rsid w:val="00340855"/>
    <w:rsid w:val="003457A0"/>
    <w:rsid w:val="0034601D"/>
    <w:rsid w:val="00351330"/>
    <w:rsid w:val="00361FF8"/>
    <w:rsid w:val="00383F3F"/>
    <w:rsid w:val="00397035"/>
    <w:rsid w:val="003D4595"/>
    <w:rsid w:val="003F48D0"/>
    <w:rsid w:val="00417352"/>
    <w:rsid w:val="00421BF3"/>
    <w:rsid w:val="00424BF0"/>
    <w:rsid w:val="00444575"/>
    <w:rsid w:val="00445CF1"/>
    <w:rsid w:val="00462A2C"/>
    <w:rsid w:val="00474630"/>
    <w:rsid w:val="00476034"/>
    <w:rsid w:val="00477C61"/>
    <w:rsid w:val="00495BA4"/>
    <w:rsid w:val="004A704B"/>
    <w:rsid w:val="004B061A"/>
    <w:rsid w:val="004C0E7D"/>
    <w:rsid w:val="004C4F95"/>
    <w:rsid w:val="004D64BF"/>
    <w:rsid w:val="004E725A"/>
    <w:rsid w:val="00515F8C"/>
    <w:rsid w:val="00526690"/>
    <w:rsid w:val="00537B7D"/>
    <w:rsid w:val="00542311"/>
    <w:rsid w:val="00542675"/>
    <w:rsid w:val="005454A1"/>
    <w:rsid w:val="00553B37"/>
    <w:rsid w:val="005628ED"/>
    <w:rsid w:val="005A5C8C"/>
    <w:rsid w:val="005B2A4B"/>
    <w:rsid w:val="005D49B7"/>
    <w:rsid w:val="00611DD3"/>
    <w:rsid w:val="00616E56"/>
    <w:rsid w:val="00617CF3"/>
    <w:rsid w:val="00624139"/>
    <w:rsid w:val="00627524"/>
    <w:rsid w:val="00633537"/>
    <w:rsid w:val="00634A4D"/>
    <w:rsid w:val="00657689"/>
    <w:rsid w:val="00663099"/>
    <w:rsid w:val="0067098D"/>
    <w:rsid w:val="006816D4"/>
    <w:rsid w:val="00681C6A"/>
    <w:rsid w:val="00686F00"/>
    <w:rsid w:val="006911DF"/>
    <w:rsid w:val="006A71CE"/>
    <w:rsid w:val="006B5300"/>
    <w:rsid w:val="006D5D8E"/>
    <w:rsid w:val="006D65A1"/>
    <w:rsid w:val="006F72FD"/>
    <w:rsid w:val="007011DD"/>
    <w:rsid w:val="00717C82"/>
    <w:rsid w:val="00720871"/>
    <w:rsid w:val="00720D80"/>
    <w:rsid w:val="00742BF6"/>
    <w:rsid w:val="007436C6"/>
    <w:rsid w:val="00766D19"/>
    <w:rsid w:val="00793786"/>
    <w:rsid w:val="00794CA0"/>
    <w:rsid w:val="007D3091"/>
    <w:rsid w:val="007D4E3D"/>
    <w:rsid w:val="007E65F2"/>
    <w:rsid w:val="007F5F67"/>
    <w:rsid w:val="00802B8B"/>
    <w:rsid w:val="0082114C"/>
    <w:rsid w:val="00827D18"/>
    <w:rsid w:val="00833A17"/>
    <w:rsid w:val="00840C05"/>
    <w:rsid w:val="008437DD"/>
    <w:rsid w:val="00867310"/>
    <w:rsid w:val="008728D4"/>
    <w:rsid w:val="00874B0C"/>
    <w:rsid w:val="0088110E"/>
    <w:rsid w:val="008917F4"/>
    <w:rsid w:val="008C3DA9"/>
    <w:rsid w:val="008D278C"/>
    <w:rsid w:val="008F018A"/>
    <w:rsid w:val="00905A1C"/>
    <w:rsid w:val="00924C81"/>
    <w:rsid w:val="0092527A"/>
    <w:rsid w:val="0092615F"/>
    <w:rsid w:val="00937D43"/>
    <w:rsid w:val="00942C3B"/>
    <w:rsid w:val="00946F4E"/>
    <w:rsid w:val="009630FE"/>
    <w:rsid w:val="00970895"/>
    <w:rsid w:val="009751EA"/>
    <w:rsid w:val="00981A07"/>
    <w:rsid w:val="009901F5"/>
    <w:rsid w:val="009B040B"/>
    <w:rsid w:val="009C55E6"/>
    <w:rsid w:val="009C597F"/>
    <w:rsid w:val="009F00E1"/>
    <w:rsid w:val="009F5AC8"/>
    <w:rsid w:val="00A02E7B"/>
    <w:rsid w:val="00A13E32"/>
    <w:rsid w:val="00A21144"/>
    <w:rsid w:val="00A26D1D"/>
    <w:rsid w:val="00A27C1E"/>
    <w:rsid w:val="00A317C0"/>
    <w:rsid w:val="00A533A7"/>
    <w:rsid w:val="00A564E5"/>
    <w:rsid w:val="00A7433B"/>
    <w:rsid w:val="00A82130"/>
    <w:rsid w:val="00A95726"/>
    <w:rsid w:val="00AB120B"/>
    <w:rsid w:val="00AC3DBA"/>
    <w:rsid w:val="00AC414F"/>
    <w:rsid w:val="00AF02C2"/>
    <w:rsid w:val="00AF2A31"/>
    <w:rsid w:val="00B00318"/>
    <w:rsid w:val="00B00516"/>
    <w:rsid w:val="00B11A86"/>
    <w:rsid w:val="00B35DA1"/>
    <w:rsid w:val="00B37904"/>
    <w:rsid w:val="00B454EE"/>
    <w:rsid w:val="00B6140E"/>
    <w:rsid w:val="00B66258"/>
    <w:rsid w:val="00B679AC"/>
    <w:rsid w:val="00B76198"/>
    <w:rsid w:val="00BA7B29"/>
    <w:rsid w:val="00BD2C18"/>
    <w:rsid w:val="00BE0CCC"/>
    <w:rsid w:val="00BE1DC2"/>
    <w:rsid w:val="00BF7AF4"/>
    <w:rsid w:val="00C036C6"/>
    <w:rsid w:val="00C07926"/>
    <w:rsid w:val="00C1225D"/>
    <w:rsid w:val="00C2254E"/>
    <w:rsid w:val="00C22FD8"/>
    <w:rsid w:val="00C2601C"/>
    <w:rsid w:val="00C53FBF"/>
    <w:rsid w:val="00C554D9"/>
    <w:rsid w:val="00C60498"/>
    <w:rsid w:val="00C676EE"/>
    <w:rsid w:val="00C7303F"/>
    <w:rsid w:val="00C757D0"/>
    <w:rsid w:val="00C92D32"/>
    <w:rsid w:val="00C93D1D"/>
    <w:rsid w:val="00CB0873"/>
    <w:rsid w:val="00CB4AD4"/>
    <w:rsid w:val="00CC0805"/>
    <w:rsid w:val="00CC2B75"/>
    <w:rsid w:val="00CE4DBF"/>
    <w:rsid w:val="00CF399F"/>
    <w:rsid w:val="00D001CB"/>
    <w:rsid w:val="00D023DD"/>
    <w:rsid w:val="00D073E6"/>
    <w:rsid w:val="00D17A56"/>
    <w:rsid w:val="00D42C57"/>
    <w:rsid w:val="00D509AE"/>
    <w:rsid w:val="00D56227"/>
    <w:rsid w:val="00D6702D"/>
    <w:rsid w:val="00D87813"/>
    <w:rsid w:val="00D96BC6"/>
    <w:rsid w:val="00DA0767"/>
    <w:rsid w:val="00DB374E"/>
    <w:rsid w:val="00DC4148"/>
    <w:rsid w:val="00DD76A4"/>
    <w:rsid w:val="00DE1BFE"/>
    <w:rsid w:val="00DE5EC9"/>
    <w:rsid w:val="00DF6EF1"/>
    <w:rsid w:val="00E05DB9"/>
    <w:rsid w:val="00E21622"/>
    <w:rsid w:val="00E24F4B"/>
    <w:rsid w:val="00E25BC1"/>
    <w:rsid w:val="00E34905"/>
    <w:rsid w:val="00E64D1F"/>
    <w:rsid w:val="00E70A11"/>
    <w:rsid w:val="00E759C8"/>
    <w:rsid w:val="00E92EC5"/>
    <w:rsid w:val="00E93F9F"/>
    <w:rsid w:val="00E94963"/>
    <w:rsid w:val="00EA6BF3"/>
    <w:rsid w:val="00EC0410"/>
    <w:rsid w:val="00EC2458"/>
    <w:rsid w:val="00F020AB"/>
    <w:rsid w:val="00F04C4F"/>
    <w:rsid w:val="00F05E9B"/>
    <w:rsid w:val="00F17AF9"/>
    <w:rsid w:val="00F220CE"/>
    <w:rsid w:val="00F25ABE"/>
    <w:rsid w:val="00F31F07"/>
    <w:rsid w:val="00F336FE"/>
    <w:rsid w:val="00F34B0B"/>
    <w:rsid w:val="00F43398"/>
    <w:rsid w:val="00F83A8A"/>
    <w:rsid w:val="00FA6961"/>
    <w:rsid w:val="00FB2DFB"/>
    <w:rsid w:val="00FB6F5F"/>
    <w:rsid w:val="00FC2C98"/>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C22FD8"/>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character" w:customStyle="1" w:styleId="berschrift3Zchn">
    <w:name w:val="Überschrift 3 Zchn"/>
    <w:basedOn w:val="Absatz-Standardschriftart"/>
    <w:link w:val="berschrift3"/>
    <w:uiPriority w:val="9"/>
    <w:rsid w:val="00C22FD8"/>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C22FD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22FD8"/>
    <w:rPr>
      <w:b/>
      <w:bCs/>
    </w:rPr>
  </w:style>
  <w:style w:type="character" w:styleId="Hervorhebung">
    <w:name w:val="Emphasis"/>
    <w:basedOn w:val="Absatz-Standardschriftart"/>
    <w:uiPriority w:val="20"/>
    <w:qFormat/>
    <w:rsid w:val="00C22F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 w:id="202054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nlv-missione.nrw/"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knlv-missione.nrw/system/files/media/document/file/mission_e_broschuere_auszeit_202404.pdf" TargetMode="External"/><Relationship Id="rId17" Type="http://schemas.openxmlformats.org/officeDocument/2006/relationships/hyperlink" Target="https://www.knlv-missione.nrw/sites/default/files/2024-04/mission_e_broschuere_auszeit_beispiel_doppelseite.png" TargetMode="External"/><Relationship Id="rId2" Type="http://schemas.openxmlformats.org/officeDocument/2006/relationships/customXml" Target="../customXml/item2.xml"/><Relationship Id="rId16" Type="http://schemas.openxmlformats.org/officeDocument/2006/relationships/hyperlink" Target="https://pixabay.com/de/photos/decke-tageslicht-feld-gras-184605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istockphoto.com/de/foto/absolute-entspannung-gm540861476-96670633" TargetMode="External"/><Relationship Id="rId10" Type="http://schemas.openxmlformats.org/officeDocument/2006/relationships/hyperlink" Target="https://www.knlv-missione.nrw/kampagne/hintergrund/nutzerverhalte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knlv-missione.nrw/system/files/media/document/file/mission_e_broschuere_auszeit_202404.pdf" TargetMode="External"/><Relationship Id="rId14" Type="http://schemas.openxmlformats.org/officeDocument/2006/relationships/hyperlink" Target="https://www.knlv-missione.nrw/uebersicht-blogbeitraeg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Props1.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3.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2829</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33</cp:revision>
  <dcterms:created xsi:type="dcterms:W3CDTF">2024-04-18T08:03:00Z</dcterms:created>
  <dcterms:modified xsi:type="dcterms:W3CDTF">2024-04-22T05:54:00Z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