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91B" w14:textId="3F8BC669" w:rsidR="00C92D32" w:rsidRPr="00DD4EC5" w:rsidRDefault="00DD4EC5">
      <w:pPr>
        <w:rPr>
          <w:i/>
          <w:iCs/>
        </w:rPr>
      </w:pPr>
      <w:r w:rsidRPr="00DD4EC5">
        <w:rPr>
          <w:i/>
          <w:iCs/>
        </w:rPr>
        <w:t xml:space="preserve">29. Januar </w:t>
      </w:r>
      <w:r w:rsidR="00C92D32" w:rsidRPr="00DD4EC5">
        <w:rPr>
          <w:i/>
          <w:iCs/>
        </w:rPr>
        <w:t>202</w:t>
      </w:r>
      <w:r w:rsidRPr="00DD4EC5">
        <w:rPr>
          <w:i/>
          <w:iCs/>
        </w:rPr>
        <w:t>4</w:t>
      </w:r>
    </w:p>
    <w:p w14:paraId="2D1850B1" w14:textId="3640C072" w:rsidR="00AC3DBA" w:rsidRPr="004B28CA" w:rsidRDefault="0087637A" w:rsidP="004D64BF">
      <w:pPr>
        <w:rPr>
          <w:b/>
          <w:bCs/>
          <w:sz w:val="28"/>
          <w:szCs w:val="28"/>
        </w:rPr>
      </w:pPr>
      <w:r w:rsidRPr="004B28CA">
        <w:rPr>
          <w:b/>
          <w:bCs/>
          <w:sz w:val="28"/>
          <w:szCs w:val="28"/>
        </w:rPr>
        <w:t>Wer hat die bessere Ökobilanz: Kabel- oder Akkustaubsauger?</w:t>
      </w:r>
    </w:p>
    <w:p w14:paraId="5EACC808" w14:textId="607F7899" w:rsidR="00D20773" w:rsidRDefault="00D20773" w:rsidP="00F5038C">
      <w:r>
        <w:br/>
      </w:r>
      <w:r>
        <w:rPr>
          <w:noProof/>
          <w:color w:val="FF0000"/>
        </w:rPr>
        <w:drawing>
          <wp:inline distT="0" distB="0" distL="0" distR="0" wp14:anchorId="1542790D" wp14:editId="4E486211">
            <wp:extent cx="5760720" cy="3669665"/>
            <wp:effectExtent l="0" t="0" r="0" b="6985"/>
            <wp:docPr id="1984964935" name="Grafik 1" descr="Ein Bild, das Vakuum, Gerät, Im Haus, Staubsaug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964935" name="Grafik 1" descr="Ein Bild, das Vakuum, Gerät, Im Haus, Staubsauger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669665"/>
                    </a:xfrm>
                    <a:prstGeom prst="rect">
                      <a:avLst/>
                    </a:prstGeom>
                  </pic:spPr>
                </pic:pic>
              </a:graphicData>
            </a:graphic>
          </wp:inline>
        </w:drawing>
      </w:r>
      <w:r>
        <w:br/>
      </w:r>
    </w:p>
    <w:p w14:paraId="5150C43B" w14:textId="124E3DFD" w:rsidR="00F5038C" w:rsidRPr="004B28CA" w:rsidRDefault="00F5038C" w:rsidP="00F5038C">
      <w:r w:rsidRPr="004B28CA">
        <w:t xml:space="preserve">Vor wenigen Tagen hat die Stiftung Warentest einen </w:t>
      </w:r>
      <w:r w:rsidR="00A94EA6">
        <w:t>Artikel</w:t>
      </w:r>
      <w:r w:rsidRPr="004B28CA">
        <w:t xml:space="preserve"> veröffentlicht, in dem sie </w:t>
      </w:r>
      <w:r w:rsidR="00A55DF9">
        <w:t xml:space="preserve">systematisch </w:t>
      </w:r>
      <w:r w:rsidRPr="004B28CA">
        <w:t>der Frage nachgeht, wer die bessere Ökobilanz hat: Akku- oder Kabelstaubsauger. Denn „die einen schlucken ordentlich Strom übers Kabel und verlangen alle paar Wochen einen neuen Beutel, die anderen müssen häufig geladen werden und benötigen nach einigen Jahren einen neuen Lithium-Ionen-Akku“.</w:t>
      </w:r>
      <w:r w:rsidR="00392EA5">
        <w:t xml:space="preserve"> </w:t>
      </w:r>
      <w:r w:rsidR="0097563F">
        <w:t xml:space="preserve">Der </w:t>
      </w:r>
      <w:r w:rsidR="00322464" w:rsidRPr="004B28CA">
        <w:t xml:space="preserve">umfangreichen </w:t>
      </w:r>
      <w:r w:rsidR="00444A6F">
        <w:t>Artikel</w:t>
      </w:r>
      <w:r w:rsidR="0097563F">
        <w:t xml:space="preserve"> der Warentesterinnen und -tester umfasst </w:t>
      </w:r>
      <w:r w:rsidR="00D3009C">
        <w:t xml:space="preserve">– neben einem aktuellen Produkttest – </w:t>
      </w:r>
      <w:r w:rsidR="00E20C09">
        <w:t>alle</w:t>
      </w:r>
      <w:r w:rsidR="0097563F">
        <w:t xml:space="preserve"> Aspekte der Ökobilanz und </w:t>
      </w:r>
      <w:r w:rsidR="009C3ECE">
        <w:t xml:space="preserve">beinhaltet </w:t>
      </w:r>
      <w:r w:rsidR="00E20C09">
        <w:t xml:space="preserve">auch </w:t>
      </w:r>
      <w:r w:rsidR="009C3ECE">
        <w:t>mehrere sehenswerte Diagramme; d</w:t>
      </w:r>
      <w:r w:rsidR="00392EA5">
        <w:t xml:space="preserve">ieser Blogbeitrag </w:t>
      </w:r>
      <w:r w:rsidR="00B6752B">
        <w:t>hin</w:t>
      </w:r>
      <w:r w:rsidR="009C3ECE">
        <w:t xml:space="preserve">gegen </w:t>
      </w:r>
      <w:r w:rsidR="002C5249">
        <w:t xml:space="preserve">konzentriert sich </w:t>
      </w:r>
      <w:r w:rsidR="00A80859">
        <w:t xml:space="preserve">vor allem </w:t>
      </w:r>
      <w:r w:rsidR="002C5249">
        <w:t xml:space="preserve">auf </w:t>
      </w:r>
      <w:r w:rsidR="00A55DF9">
        <w:t>den</w:t>
      </w:r>
      <w:r w:rsidR="002C5249">
        <w:t xml:space="preserve"> Stromverbrauch als Teil der Ökobilanz</w:t>
      </w:r>
      <w:r w:rsidR="00A80859">
        <w:t>.</w:t>
      </w:r>
    </w:p>
    <w:p w14:paraId="291C5DB1" w14:textId="77777777" w:rsidR="00CE2D9B" w:rsidRPr="004B28CA" w:rsidRDefault="00CE2D9B" w:rsidP="00CE2D9B">
      <w:pPr>
        <w:rPr>
          <w:b/>
          <w:bCs/>
        </w:rPr>
      </w:pPr>
      <w:r w:rsidRPr="004B28CA">
        <w:rPr>
          <w:b/>
          <w:bCs/>
        </w:rPr>
        <w:t>Klarer Verlierer nach Punkten</w:t>
      </w:r>
    </w:p>
    <w:p w14:paraId="1257BB5A" w14:textId="62F2F0CD" w:rsidR="00F5038C" w:rsidRPr="004B28CA" w:rsidRDefault="00F5038C" w:rsidP="00F5038C">
      <w:r w:rsidRPr="004B28CA">
        <w:t xml:space="preserve">Viele Jahrzehnte kannte man ausschließlich Kabelstaubsauger; in den 1980er Jahren aber begannen Akkustaubsauger, den Markt aufzuwirbeln. Mittlerweile werden Akkustaubsauger immer beliebter, die kabellose Art des Staubsaugens liegt im Trend. Denn Akkusauger haben einen </w:t>
      </w:r>
      <w:r w:rsidR="00BA6435">
        <w:t xml:space="preserve">(leicht-) </w:t>
      </w:r>
      <w:r w:rsidRPr="004B28CA">
        <w:t>gewichtigen Vorteil: Mit ihnen ist man kabellos und deshalb sehr flexibel und komfortabel unterwegs. Doch wie steht es eigentlich um ihre Ökobilanz – insbesondere im Vergleich zu Kabelstaubsaugern?</w:t>
      </w:r>
    </w:p>
    <w:p w14:paraId="7F980C9D" w14:textId="77777777" w:rsidR="000F6361" w:rsidRDefault="0080338C" w:rsidP="000F6361">
      <w:r w:rsidRPr="004B28CA">
        <w:t>Die</w:t>
      </w:r>
      <w:r w:rsidR="00F5038C" w:rsidRPr="004B28CA">
        <w:t xml:space="preserve"> Warentesterinnen und -tester </w:t>
      </w:r>
      <w:r w:rsidRPr="004B28CA">
        <w:t xml:space="preserve">haben </w:t>
      </w:r>
      <w:r w:rsidR="00F5038C" w:rsidRPr="004B28CA">
        <w:t xml:space="preserve">in einer Untersuchung den Lebenszyklus von Staubsaugern nachgezeichnet – </w:t>
      </w:r>
      <w:r w:rsidRPr="004B28CA">
        <w:t>„</w:t>
      </w:r>
      <w:r w:rsidR="00F5038C" w:rsidRPr="004B28CA">
        <w:t>von der Fabrik über Frachtcontainer, Warenlager und Geschäft bis nach Hause sowie schließlich ins Recycling und in den Elektroschrott</w:t>
      </w:r>
      <w:r w:rsidRPr="004B28CA">
        <w:t>“</w:t>
      </w:r>
      <w:r w:rsidR="00F5038C" w:rsidRPr="004B28CA">
        <w:t>. Auf diesem Weg verbrauchen die Sauger Rohstoffe, Wasser und Strom und verursachen Treibhausgase. All diese Umweltauswirkungen hat die Stiftung Warentest „zusammengezählt, gewichtet und in Umweltschadenspunkte umgerechnet“</w:t>
      </w:r>
      <w:r w:rsidR="00F5038C" w:rsidRPr="004B28CA">
        <w:rPr>
          <w:vertAlign w:val="superscript"/>
        </w:rPr>
        <w:t>1</w:t>
      </w:r>
      <w:r w:rsidR="00212AE8" w:rsidRPr="004B28CA">
        <w:rPr>
          <w:vertAlign w:val="superscript"/>
        </w:rPr>
        <w:t>)</w:t>
      </w:r>
      <w:r w:rsidR="00212AE8" w:rsidRPr="004B28CA">
        <w:t xml:space="preserve"> –</w:t>
      </w:r>
      <w:r w:rsidR="00724A06" w:rsidRPr="004B28CA">
        <w:t xml:space="preserve"> m</w:t>
      </w:r>
      <w:r w:rsidR="00F5038C" w:rsidRPr="004B28CA">
        <w:t>it einem Ergebnis</w:t>
      </w:r>
      <w:r w:rsidR="00925252">
        <w:t>, das so eindeutig nicht zu erwarten war</w:t>
      </w:r>
      <w:r w:rsidR="00F5038C" w:rsidRPr="004B28CA">
        <w:t>:</w:t>
      </w:r>
      <w:r w:rsidR="000F6361">
        <w:t xml:space="preserve"> </w:t>
      </w:r>
    </w:p>
    <w:p w14:paraId="4C2F0CEB" w14:textId="69C682E2" w:rsidR="00F5038C" w:rsidRPr="004B28CA" w:rsidRDefault="00F5038C" w:rsidP="000F6361">
      <w:r w:rsidRPr="004B28CA">
        <w:lastRenderedPageBreak/>
        <w:t>Akkusauger haben eine eindeutig bessere Ökobilanz als Kabelstaubsauger. Ein Akkusauger erreicht 23 Umweltschadenspunkte, ein Kabelsauger fast 33.</w:t>
      </w:r>
    </w:p>
    <w:p w14:paraId="170376E3" w14:textId="13A64806" w:rsidR="00780A70" w:rsidRPr="004B28CA" w:rsidRDefault="00780A70" w:rsidP="00F5038C">
      <w:pPr>
        <w:rPr>
          <w:color w:val="FF0000"/>
        </w:rPr>
      </w:pPr>
      <w:r w:rsidRPr="004B28CA">
        <w:br/>
      </w:r>
      <w:r w:rsidR="0067015E">
        <w:rPr>
          <w:noProof/>
          <w:color w:val="FF0000"/>
        </w:rPr>
        <w:drawing>
          <wp:inline distT="0" distB="0" distL="0" distR="0" wp14:anchorId="6D25DD27" wp14:editId="64254B87">
            <wp:extent cx="5760720" cy="3823335"/>
            <wp:effectExtent l="0" t="0" r="0" b="5715"/>
            <wp:docPr id="1479031155" name="Grafik 4" descr="Ein Bild, das Kamera, Kameras und Optik, Objektiv,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031155" name="Grafik 4" descr="Ein Bild, das Kamera, Kameras und Optik, Objektiv, Im Haus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823335"/>
                    </a:xfrm>
                    <a:prstGeom prst="rect">
                      <a:avLst/>
                    </a:prstGeom>
                  </pic:spPr>
                </pic:pic>
              </a:graphicData>
            </a:graphic>
          </wp:inline>
        </w:drawing>
      </w:r>
    </w:p>
    <w:p w14:paraId="6F7DE079" w14:textId="33EA3852" w:rsidR="00780A70" w:rsidRPr="004B28CA" w:rsidRDefault="008006D9" w:rsidP="00F5038C">
      <w:pPr>
        <w:rPr>
          <w:i/>
          <w:iCs/>
          <w:color w:val="FF0000"/>
        </w:rPr>
      </w:pPr>
      <w:r>
        <w:rPr>
          <w:i/>
          <w:iCs/>
        </w:rPr>
        <w:t>Auch die verbauten Kunststoffe und Metalle flossen in den Vergleich der Ökobilanz</w:t>
      </w:r>
      <w:r w:rsidRPr="00593A0A">
        <w:rPr>
          <w:i/>
          <w:iCs/>
        </w:rPr>
        <w:t xml:space="preserve"> </w:t>
      </w:r>
      <w:r>
        <w:rPr>
          <w:i/>
          <w:iCs/>
        </w:rPr>
        <w:t xml:space="preserve">von Kabel- und Akkusaugern ein </w:t>
      </w:r>
      <w:r w:rsidR="00780A70" w:rsidRPr="00593A0A">
        <w:rPr>
          <w:i/>
          <w:iCs/>
        </w:rPr>
        <w:t>(Bild</w:t>
      </w:r>
      <w:r w:rsidR="00D841FD">
        <w:rPr>
          <w:i/>
          <w:iCs/>
        </w:rPr>
        <w:t xml:space="preserve">: </w:t>
      </w:r>
      <w:proofErr w:type="spellStart"/>
      <w:r w:rsidR="00D841FD">
        <w:rPr>
          <w:i/>
          <w:iCs/>
        </w:rPr>
        <w:t>Pixabay</w:t>
      </w:r>
      <w:proofErr w:type="spellEnd"/>
      <w:r w:rsidR="00D841FD">
        <w:rPr>
          <w:i/>
          <w:iCs/>
        </w:rPr>
        <w:t>/</w:t>
      </w:r>
      <w:proofErr w:type="spellStart"/>
      <w:r w:rsidR="00D841FD">
        <w:rPr>
          <w:i/>
          <w:iCs/>
        </w:rPr>
        <w:t>Pezibear</w:t>
      </w:r>
      <w:proofErr w:type="spellEnd"/>
      <w:r w:rsidR="00780A70" w:rsidRPr="00593A0A">
        <w:rPr>
          <w:i/>
          <w:iCs/>
        </w:rPr>
        <w:t>).</w:t>
      </w:r>
      <w:r w:rsidR="00780A70" w:rsidRPr="00593A0A">
        <w:rPr>
          <w:i/>
          <w:iCs/>
        </w:rPr>
        <w:br/>
      </w:r>
    </w:p>
    <w:p w14:paraId="1CE678EC" w14:textId="1670A669" w:rsidR="00F5038C" w:rsidRPr="004B28CA" w:rsidRDefault="00F5038C" w:rsidP="00F5038C">
      <w:pPr>
        <w:rPr>
          <w:b/>
          <w:bCs/>
        </w:rPr>
      </w:pPr>
      <w:r w:rsidRPr="004B28CA">
        <w:rPr>
          <w:b/>
          <w:bCs/>
        </w:rPr>
        <w:t>Strombedarf verhagelt die Ökobilanz</w:t>
      </w:r>
    </w:p>
    <w:p w14:paraId="2557ECC3" w14:textId="6E0543EC" w:rsidR="00342267" w:rsidRPr="004B28CA" w:rsidRDefault="00F5038C" w:rsidP="00F5038C">
      <w:r w:rsidRPr="004B28CA">
        <w:t>Der Knackpunkt der viel schlechteren Ökobilanz von Kabelstaubsaugern ist der Stromverbrauch. Für die Bilanz haben die Warentester angenommen, dass die Sauger zehn Jahre lang eine Stunde pro Woche ihre Arbeit verrichten. Dabei verbrauchen die Kabelmodelle etwa doppelt so viel Strom wie Akkusauger</w:t>
      </w:r>
      <w:r w:rsidR="008F5338" w:rsidRPr="004B28CA">
        <w:rPr>
          <w:vertAlign w:val="superscript"/>
        </w:rPr>
        <w:t>2)</w:t>
      </w:r>
      <w:r w:rsidRPr="004B28CA">
        <w:t xml:space="preserve">; deshalb </w:t>
      </w:r>
      <w:r w:rsidR="00264DFE" w:rsidRPr="004B28CA">
        <w:t>sammeln</w:t>
      </w:r>
      <w:r w:rsidRPr="004B28CA">
        <w:t xml:space="preserve"> sie allein durch ihren Stromverbrauch (!) fast so viele Schadenspunkte wie Akkusauger während ihres gesamten Lebenszyklus‘ − selbst dann, wenn diese irgendwann einen </w:t>
      </w:r>
      <w:r w:rsidR="007C06E4" w:rsidRPr="004B28CA">
        <w:t>neuen Akku</w:t>
      </w:r>
      <w:r w:rsidRPr="004B28CA">
        <w:t xml:space="preserve"> </w:t>
      </w:r>
      <w:r w:rsidR="00342267" w:rsidRPr="004B28CA">
        <w:t>benötigen</w:t>
      </w:r>
      <w:r w:rsidR="008F5338">
        <w:t>.</w:t>
      </w:r>
    </w:p>
    <w:p w14:paraId="5899E933" w14:textId="0D6F5F1C" w:rsidR="00F5038C" w:rsidRPr="004B28CA" w:rsidRDefault="00960BCD" w:rsidP="00F5038C">
      <w:r w:rsidRPr="004B28CA">
        <w:t>Die ökologischen Auswirkungen von Transport und Entsorgung liegen beim Kabel- und Akkusauger nach Angaben der Stiftung Warentest „fast gleichauf“. Selbst d</w:t>
      </w:r>
      <w:r w:rsidR="00F5038C" w:rsidRPr="004B28CA">
        <w:t xml:space="preserve">ie Produktion </w:t>
      </w:r>
      <w:r w:rsidR="00736686" w:rsidRPr="004B28CA">
        <w:t xml:space="preserve">wirkt sich </w:t>
      </w:r>
      <w:r w:rsidR="00F5038C" w:rsidRPr="004B28CA">
        <w:t xml:space="preserve">bei beiden </w:t>
      </w:r>
      <w:r w:rsidR="00FE100E" w:rsidRPr="004B28CA">
        <w:t>Putzhelfern</w:t>
      </w:r>
      <w:r w:rsidR="00F5038C" w:rsidRPr="004B28CA">
        <w:t xml:space="preserve"> </w:t>
      </w:r>
      <w:r w:rsidRPr="004B28CA">
        <w:t>„</w:t>
      </w:r>
      <w:r w:rsidR="00F5038C" w:rsidRPr="004B28CA">
        <w:t>ökologisch etwa gleich stark</w:t>
      </w:r>
      <w:r w:rsidRPr="004B28CA">
        <w:t>“</w:t>
      </w:r>
      <w:r w:rsidR="00F5038C" w:rsidRPr="004B28CA">
        <w:t xml:space="preserve"> aus. </w:t>
      </w:r>
      <w:r w:rsidR="00DD5D98" w:rsidRPr="004B28CA">
        <w:t>D</w:t>
      </w:r>
      <w:r w:rsidR="00F5038C" w:rsidRPr="004B28CA">
        <w:t xml:space="preserve">er Akku selbst </w:t>
      </w:r>
      <w:r w:rsidR="00DD5D98" w:rsidRPr="004B28CA">
        <w:t>schlägt</w:t>
      </w:r>
      <w:r w:rsidR="00753925" w:rsidRPr="004B28CA">
        <w:t xml:space="preserve"> </w:t>
      </w:r>
      <w:r w:rsidR="00C31E62" w:rsidRPr="004B28CA">
        <w:t>„</w:t>
      </w:r>
      <w:r w:rsidR="00F5038C" w:rsidRPr="004B28CA">
        <w:t xml:space="preserve">vergleichsweise schwach auf die Ökobilanz </w:t>
      </w:r>
      <w:r w:rsidR="00C31E62" w:rsidRPr="004B28CA">
        <w:t>durch“</w:t>
      </w:r>
      <w:r w:rsidR="00F5038C" w:rsidRPr="004B28CA">
        <w:t xml:space="preserve"> und verursacht </w:t>
      </w:r>
      <w:r w:rsidR="00C31E62" w:rsidRPr="004B28CA">
        <w:t>„</w:t>
      </w:r>
      <w:r w:rsidR="00F5038C" w:rsidRPr="004B28CA">
        <w:t>gerade mal einen Schadenspunkt</w:t>
      </w:r>
      <w:r w:rsidR="00C31E62" w:rsidRPr="004B28CA">
        <w:t>“</w:t>
      </w:r>
      <w:r w:rsidR="00F5038C" w:rsidRPr="004B28CA">
        <w:t xml:space="preserve">. </w:t>
      </w:r>
      <w:r w:rsidR="0045665F" w:rsidRPr="004B28CA">
        <w:t>Sogar</w:t>
      </w:r>
      <w:r w:rsidR="00F5038C" w:rsidRPr="004B28CA">
        <w:t xml:space="preserve"> problematische Rohstoffe wie Lithium oder Kobalt </w:t>
      </w:r>
      <w:r w:rsidR="0045665F" w:rsidRPr="004B28CA">
        <w:t>„</w:t>
      </w:r>
      <w:r w:rsidR="00F5038C" w:rsidRPr="004B28CA">
        <w:t>fallen kaum ins Gewicht, da die verwendeten Mengen sehr gering sind</w:t>
      </w:r>
      <w:r w:rsidR="0045665F" w:rsidRPr="004B28CA">
        <w:t>“</w:t>
      </w:r>
      <w:r w:rsidR="00F5038C" w:rsidRPr="004B28CA">
        <w:t>.</w:t>
      </w:r>
      <w:r w:rsidR="00F5038C" w:rsidRPr="004B28CA">
        <w:rPr>
          <w:vertAlign w:val="superscript"/>
        </w:rPr>
        <w:t>3)</w:t>
      </w:r>
    </w:p>
    <w:p w14:paraId="162F80E2" w14:textId="1697DA93" w:rsidR="00F5038C" w:rsidRPr="004B28CA" w:rsidRDefault="00F5038C" w:rsidP="00F5038C">
      <w:pPr>
        <w:rPr>
          <w:b/>
          <w:bCs/>
        </w:rPr>
      </w:pPr>
      <w:r w:rsidRPr="004B28CA">
        <w:rPr>
          <w:b/>
          <w:bCs/>
        </w:rPr>
        <w:t>Tipps zur Reduzierung des Stromverbrauchs beim Saugen</w:t>
      </w:r>
    </w:p>
    <w:p w14:paraId="6098D55C" w14:textId="7AAEAE10" w:rsidR="00F5038C" w:rsidRPr="00D665F5" w:rsidRDefault="00F5038C" w:rsidP="00F5038C">
      <w:r w:rsidRPr="00D665F5">
        <w:t>Wer einen Staubsauger nutzt, kann de</w:t>
      </w:r>
      <w:r w:rsidR="00901CF4">
        <w:t>sse</w:t>
      </w:r>
      <w:r w:rsidRPr="00D665F5">
        <w:t xml:space="preserve">n Stromverbrauch auch </w:t>
      </w:r>
      <w:r w:rsidR="00D665F5" w:rsidRPr="00D665F5">
        <w:t>durch energiebewusstes Verhalten</w:t>
      </w:r>
      <w:r w:rsidRPr="00D665F5">
        <w:t xml:space="preserve"> senken.</w:t>
      </w:r>
    </w:p>
    <w:p w14:paraId="38C1C8D9" w14:textId="289A39E7" w:rsidR="00121580" w:rsidRPr="00E52E02" w:rsidRDefault="00B36988" w:rsidP="00446CD8">
      <w:pPr>
        <w:pStyle w:val="Listenabsatz"/>
        <w:numPr>
          <w:ilvl w:val="0"/>
          <w:numId w:val="7"/>
        </w:numPr>
      </w:pPr>
      <w:r w:rsidRPr="00E52E02">
        <w:t>Volle</w:t>
      </w:r>
      <w:r w:rsidR="00F5038C" w:rsidRPr="00E52E02">
        <w:t xml:space="preserve"> Saugleistung heißt auch: höherer Stromverbrauch, </w:t>
      </w:r>
      <w:r w:rsidRPr="00E52E02">
        <w:t xml:space="preserve">höhere Kosten, </w:t>
      </w:r>
      <w:r w:rsidR="00F5038C" w:rsidRPr="00E52E02">
        <w:t>schlechtere Ökobilanz.</w:t>
      </w:r>
      <w:r w:rsidRPr="00E52E02">
        <w:t xml:space="preserve"> Deshalb empfiehlt es sich, einen Staubsauger nicht immer auf der höchsten </w:t>
      </w:r>
      <w:r w:rsidR="000557BB" w:rsidRPr="00E52E02">
        <w:lastRenderedPageBreak/>
        <w:t xml:space="preserve">Leistungsstufe </w:t>
      </w:r>
      <w:r w:rsidRPr="00E52E02">
        <w:t>zu betreiben</w:t>
      </w:r>
      <w:r w:rsidR="002B3483" w:rsidRPr="00E52E02">
        <w:t>.</w:t>
      </w:r>
      <w:r w:rsidR="00C07DD2" w:rsidRPr="00965D54">
        <w:rPr>
          <w:vertAlign w:val="superscript"/>
        </w:rPr>
        <w:t>2)</w:t>
      </w:r>
      <w:r w:rsidRPr="00E52E02">
        <w:t xml:space="preserve"> Bei </w:t>
      </w:r>
      <w:r w:rsidR="00446CD8" w:rsidRPr="00E52E02">
        <w:t>vielen</w:t>
      </w:r>
      <w:r w:rsidRPr="00E52E02">
        <w:t xml:space="preserve"> Staubsaugern </w:t>
      </w:r>
      <w:r w:rsidR="001120DD" w:rsidRPr="00E52E02">
        <w:t>sieht man</w:t>
      </w:r>
      <w:r w:rsidRPr="00E52E02">
        <w:t xml:space="preserve"> direkt am Gerät, welche Einstellung für welchen Boden </w:t>
      </w:r>
      <w:r w:rsidR="001120DD" w:rsidRPr="00E52E02">
        <w:t xml:space="preserve">und welche Einrichtungsgegenstände </w:t>
      </w:r>
      <w:r w:rsidR="00A87BE4" w:rsidRPr="00E52E02">
        <w:t xml:space="preserve">(Polstermöbel, Vorhänge…) </w:t>
      </w:r>
      <w:r w:rsidRPr="00E52E02">
        <w:t xml:space="preserve">gut geeignet ist. Generell gilt: Die höchste Leistungsstufe bei Staubsaugern ist nur für Teppiche </w:t>
      </w:r>
      <w:r w:rsidR="006F1DB4" w:rsidRPr="00E52E02">
        <w:t xml:space="preserve">mit </w:t>
      </w:r>
      <w:r w:rsidR="004356DA">
        <w:t xml:space="preserve">hohem oder </w:t>
      </w:r>
      <w:r w:rsidR="006F1DB4" w:rsidRPr="00E52E02">
        <w:t>dichtem Flor</w:t>
      </w:r>
      <w:r w:rsidRPr="00E52E02">
        <w:t xml:space="preserve"> notwendig</w:t>
      </w:r>
      <w:r w:rsidR="00E64528" w:rsidRPr="00E52E02">
        <w:t>;</w:t>
      </w:r>
      <w:r w:rsidR="006F1DB4" w:rsidRPr="00E52E02">
        <w:t xml:space="preserve"> auf Parkett, Laminat</w:t>
      </w:r>
      <w:r w:rsidR="00E64528" w:rsidRPr="00E52E02">
        <w:t xml:space="preserve"> und Fliesen</w:t>
      </w:r>
      <w:r w:rsidRPr="00E52E02">
        <w:t xml:space="preserve"> reicht meist eine niedrigere Saugstufe</w:t>
      </w:r>
      <w:r w:rsidR="000C0949">
        <w:t xml:space="preserve"> – ebenso wie bspw. auch für Polstermöbel</w:t>
      </w:r>
      <w:r w:rsidR="00D2044D">
        <w:t xml:space="preserve"> (</w:t>
      </w:r>
      <w:r w:rsidR="00997314">
        <w:t>deren Stoffbezüge</w:t>
      </w:r>
      <w:r w:rsidR="000C0949">
        <w:t xml:space="preserve"> durch</w:t>
      </w:r>
      <w:r w:rsidR="00997314">
        <w:t xml:space="preserve"> eine niedrige Saugstufe </w:t>
      </w:r>
      <w:r w:rsidR="00D2044D">
        <w:t xml:space="preserve">zudem </w:t>
      </w:r>
      <w:r w:rsidR="00997314">
        <w:t>geschont werden</w:t>
      </w:r>
      <w:r w:rsidR="00D2044D">
        <w:t>)</w:t>
      </w:r>
      <w:r w:rsidRPr="00E52E02">
        <w:t>.</w:t>
      </w:r>
      <w:r w:rsidR="00121580" w:rsidRPr="00E52E02">
        <w:br/>
      </w:r>
    </w:p>
    <w:p w14:paraId="0D0B2812" w14:textId="79BBE56F" w:rsidR="00F5038C" w:rsidRPr="00E52E02" w:rsidRDefault="00D55768" w:rsidP="00016C5B">
      <w:pPr>
        <w:pStyle w:val="Listenabsatz"/>
        <w:numPr>
          <w:ilvl w:val="0"/>
          <w:numId w:val="7"/>
        </w:numPr>
      </w:pPr>
      <w:r w:rsidRPr="00E52E02">
        <w:t xml:space="preserve">Je voller der Staubbeutel oder die </w:t>
      </w:r>
      <w:proofErr w:type="spellStart"/>
      <w:r w:rsidRPr="00E52E02">
        <w:t>Staubbox</w:t>
      </w:r>
      <w:proofErr w:type="spellEnd"/>
      <w:r w:rsidRPr="00E52E02">
        <w:t>, desto schlechter saugt ein Staubsauger – bei gleichem Stromverbrauch</w:t>
      </w:r>
      <w:r w:rsidR="00D82D9A" w:rsidRPr="00E52E02">
        <w:t>!</w:t>
      </w:r>
      <w:r w:rsidRPr="00E52E02">
        <w:t xml:space="preserve"> Daher sollte </w:t>
      </w:r>
      <w:r w:rsidR="002359C0" w:rsidRPr="00E52E02">
        <w:t xml:space="preserve">man </w:t>
      </w:r>
      <w:r w:rsidRPr="00E52E02">
        <w:t xml:space="preserve">Staubbeutel </w:t>
      </w:r>
      <w:r w:rsidR="002359C0" w:rsidRPr="00E52E02">
        <w:t xml:space="preserve">oder </w:t>
      </w:r>
      <w:proofErr w:type="spellStart"/>
      <w:r w:rsidR="002359C0" w:rsidRPr="00E52E02">
        <w:t>Staubbox</w:t>
      </w:r>
      <w:proofErr w:type="spellEnd"/>
      <w:r w:rsidR="002359C0" w:rsidRPr="00E52E02">
        <w:t xml:space="preserve"> </w:t>
      </w:r>
      <w:r w:rsidRPr="00E52E02">
        <w:t xml:space="preserve">regelmäßig </w:t>
      </w:r>
      <w:r w:rsidR="002359C0" w:rsidRPr="00E52E02">
        <w:t>überprüfen und bei Bedarf wechseln</w:t>
      </w:r>
      <w:r w:rsidR="00D82D9A" w:rsidRPr="00E52E02">
        <w:t xml:space="preserve"> bzw.</w:t>
      </w:r>
      <w:r w:rsidRPr="00E52E02">
        <w:t xml:space="preserve"> </w:t>
      </w:r>
      <w:r w:rsidR="002359C0" w:rsidRPr="00E52E02">
        <w:t>leeren</w:t>
      </w:r>
      <w:r w:rsidRPr="00E52E02">
        <w:t xml:space="preserve">. </w:t>
      </w:r>
      <w:r w:rsidR="00CA688E" w:rsidRPr="00E52E02">
        <w:t>Um die volle Saugkraft zu behalten, ist es außerdem wichtig,</w:t>
      </w:r>
      <w:r w:rsidRPr="00E52E02">
        <w:t xml:space="preserve"> </w:t>
      </w:r>
      <w:r w:rsidR="00CA688E" w:rsidRPr="00E52E02">
        <w:t>den</w:t>
      </w:r>
      <w:r w:rsidRPr="00E52E02">
        <w:t xml:space="preserve"> Mikroabluft- oder Motorschutzfilter</w:t>
      </w:r>
      <w:r w:rsidR="00CA688E" w:rsidRPr="00E52E02">
        <w:t xml:space="preserve"> regelmäßig</w:t>
      </w:r>
      <w:r w:rsidR="00A52E02" w:rsidRPr="00E52E02">
        <w:t xml:space="preserve"> zu reinigen und bei Bedarf auszutauschen</w:t>
      </w:r>
      <w:r w:rsidRPr="00E52E02">
        <w:t>.</w:t>
      </w:r>
    </w:p>
    <w:p w14:paraId="000CE27B" w14:textId="77777777" w:rsidR="00F5038C" w:rsidRPr="00F5038C" w:rsidRDefault="00F5038C" w:rsidP="00F5038C">
      <w:pPr>
        <w:rPr>
          <w:color w:val="FF0000"/>
        </w:rPr>
      </w:pPr>
    </w:p>
    <w:p w14:paraId="41C6CB2B" w14:textId="77777777" w:rsidR="00F5038C" w:rsidRPr="00121580" w:rsidRDefault="00F5038C" w:rsidP="00F5038C">
      <w:r w:rsidRPr="00121580">
        <w:t>Anmerkungen</w:t>
      </w:r>
    </w:p>
    <w:p w14:paraId="55E7E694" w14:textId="5CC6D76E" w:rsidR="00A323F4" w:rsidRPr="00121580" w:rsidRDefault="009A01B2" w:rsidP="00F5038C">
      <w:r w:rsidRPr="00121580">
        <w:rPr>
          <w:vertAlign w:val="superscript"/>
        </w:rPr>
        <w:t>1)</w:t>
      </w:r>
      <w:r w:rsidRPr="00121580">
        <w:t xml:space="preserve"> </w:t>
      </w:r>
      <w:r w:rsidR="00F5038C" w:rsidRPr="00121580">
        <w:t xml:space="preserve">Grundsätzlich gilt: Je höher die Anzahl der Umweltschadenspunkte, desto schlechter die Ökobilanz. Die Schadenspunkte beziffern die Öko-Einflüsse </w:t>
      </w:r>
      <w:r w:rsidR="00121580" w:rsidRPr="00121580">
        <w:t>während des</w:t>
      </w:r>
      <w:r w:rsidR="00F5038C" w:rsidRPr="00121580">
        <w:t xml:space="preserve"> gesamten Lebenszyklus</w:t>
      </w:r>
      <w:r w:rsidR="00121580" w:rsidRPr="00121580">
        <w:t>‘</w:t>
      </w:r>
      <w:r w:rsidR="00F5038C" w:rsidRPr="00121580">
        <w:t xml:space="preserve">. </w:t>
      </w:r>
      <w:r w:rsidR="00121580" w:rsidRPr="00121580">
        <w:t xml:space="preserve">Hierzu einige </w:t>
      </w:r>
      <w:r w:rsidR="00F5038C" w:rsidRPr="00121580">
        <w:t>Beispiele</w:t>
      </w:r>
      <w:r w:rsidR="003E0910">
        <w:t xml:space="preserve"> der Stiftung Warentest</w:t>
      </w:r>
      <w:r w:rsidR="00F5038C" w:rsidRPr="00121580">
        <w:t>:</w:t>
      </w:r>
    </w:p>
    <w:p w14:paraId="7A0A30B1" w14:textId="42445DE7" w:rsidR="00A323F4" w:rsidRPr="00121580" w:rsidRDefault="00F5038C" w:rsidP="00F5038C">
      <w:pPr>
        <w:pStyle w:val="Listenabsatz"/>
        <w:numPr>
          <w:ilvl w:val="0"/>
          <w:numId w:val="6"/>
        </w:numPr>
      </w:pPr>
      <w:r w:rsidRPr="00121580">
        <w:t>Produktion</w:t>
      </w:r>
      <w:r w:rsidR="00F92E49" w:rsidRPr="00121580">
        <w:br/>
      </w:r>
      <w:r w:rsidRPr="00121580">
        <w:t>Welche Rohstoffe, wie viel Strom und Wasser werden benötigt, wie viel Wald wird gerodet? Welche Schadstoffe entstehen?</w:t>
      </w:r>
    </w:p>
    <w:p w14:paraId="696ABF98" w14:textId="77777777" w:rsidR="00F92E49" w:rsidRPr="00121580" w:rsidRDefault="00F5038C" w:rsidP="00F5038C">
      <w:pPr>
        <w:pStyle w:val="Listenabsatz"/>
        <w:numPr>
          <w:ilvl w:val="0"/>
          <w:numId w:val="6"/>
        </w:numPr>
      </w:pPr>
      <w:r w:rsidRPr="00121580">
        <w:t>Transport</w:t>
      </w:r>
      <w:r w:rsidR="00F92E49" w:rsidRPr="00121580">
        <w:br/>
      </w:r>
      <w:r w:rsidRPr="00121580">
        <w:t>Wie weit hat es der Sauger bis zum Kunden − und wie kommt er dahin?</w:t>
      </w:r>
    </w:p>
    <w:p w14:paraId="2513A5A2" w14:textId="77777777" w:rsidR="00F92E49" w:rsidRPr="00121580" w:rsidRDefault="00F5038C" w:rsidP="00F5038C">
      <w:pPr>
        <w:pStyle w:val="Listenabsatz"/>
        <w:numPr>
          <w:ilvl w:val="0"/>
          <w:numId w:val="6"/>
        </w:numPr>
      </w:pPr>
      <w:r w:rsidRPr="00121580">
        <w:t>Nutzung</w:t>
      </w:r>
      <w:r w:rsidR="00F92E49" w:rsidRPr="00121580">
        <w:br/>
      </w:r>
      <w:r w:rsidRPr="00121580">
        <w:t>Wie viel Strom verbraucht das Gerät? Welche Verbrauchs- und Verschleißteile sind wie oft notwendig?</w:t>
      </w:r>
    </w:p>
    <w:p w14:paraId="28A670C0" w14:textId="0DF163EC" w:rsidR="00F5038C" w:rsidRPr="00121580" w:rsidRDefault="00F5038C" w:rsidP="00F5038C">
      <w:pPr>
        <w:pStyle w:val="Listenabsatz"/>
        <w:numPr>
          <w:ilvl w:val="0"/>
          <w:numId w:val="6"/>
        </w:numPr>
      </w:pPr>
      <w:r w:rsidRPr="00121580">
        <w:t>Entsorgung</w:t>
      </w:r>
      <w:r w:rsidR="00F92E49" w:rsidRPr="00121580">
        <w:br/>
      </w:r>
      <w:r w:rsidRPr="00121580">
        <w:t>Was lässt sich recyceln, was wird verbrannt?</w:t>
      </w:r>
    </w:p>
    <w:p w14:paraId="7E68D17F" w14:textId="224F386F" w:rsidR="00F5038C" w:rsidRPr="00121580" w:rsidRDefault="009464FE" w:rsidP="00F5038C">
      <w:r w:rsidRPr="00121580">
        <w:rPr>
          <w:vertAlign w:val="superscript"/>
        </w:rPr>
        <w:t>2)</w:t>
      </w:r>
      <w:r w:rsidRPr="00121580">
        <w:t xml:space="preserve"> </w:t>
      </w:r>
      <w:r w:rsidR="00F5038C" w:rsidRPr="00121580">
        <w:t xml:space="preserve">In ihrem Nutzungsszenario ist die Stiftung Warentest davon ausgegangen, dass die Staubsauger auf höchster Stufe laufen. Wenn </w:t>
      </w:r>
      <w:r w:rsidR="00E01F5C" w:rsidRPr="00121580">
        <w:t>man aber die Saugleistung verändert</w:t>
      </w:r>
      <w:r w:rsidR="00F5038C" w:rsidRPr="00121580">
        <w:t xml:space="preserve">, ändert sich die Ökobilanz </w:t>
      </w:r>
      <w:r w:rsidR="00D33378" w:rsidRPr="00121580">
        <w:t>dramatisch:</w:t>
      </w:r>
      <w:r w:rsidR="00F5038C" w:rsidRPr="00121580">
        <w:t xml:space="preserve"> </w:t>
      </w:r>
      <w:r w:rsidR="00D33378" w:rsidRPr="00121580">
        <w:t>„</w:t>
      </w:r>
      <w:r w:rsidR="00F5038C" w:rsidRPr="00121580">
        <w:t>Bei hoher Leistung verbrauchen sowohl Kabel- als auch Akkusauger etwa doppelt so viel Strom wie auf niedriger Stufe.</w:t>
      </w:r>
      <w:r w:rsidR="00E724B6" w:rsidRPr="00121580">
        <w:t>“</w:t>
      </w:r>
      <w:r w:rsidR="00F5038C" w:rsidRPr="00121580">
        <w:t xml:space="preserve"> </w:t>
      </w:r>
      <w:r w:rsidR="007D1098" w:rsidRPr="00121580">
        <w:t>Bei</w:t>
      </w:r>
      <w:r w:rsidR="00F5038C" w:rsidRPr="00121580">
        <w:t xml:space="preserve"> Akkusaugern </w:t>
      </w:r>
      <w:r w:rsidR="007D1098" w:rsidRPr="00121580">
        <w:t xml:space="preserve">kommt </w:t>
      </w:r>
      <w:r w:rsidR="00144583" w:rsidRPr="00121580">
        <w:t xml:space="preserve">umgekehrt </w:t>
      </w:r>
      <w:r w:rsidR="00F5038C" w:rsidRPr="00121580">
        <w:t xml:space="preserve">hinzu: </w:t>
      </w:r>
      <w:r w:rsidR="00144583" w:rsidRPr="00121580">
        <w:t>„</w:t>
      </w:r>
      <w:r w:rsidR="00F5038C" w:rsidRPr="00121580">
        <w:t>Volle Pulle fördert den Verschleiß des Akkus. Läuft der Akkusauger in zehn Betriebsjahren immer auf hoher Stufe, braucht er drei neue Akkus, auf niedriger Stufe dagegen keinen einzigen.</w:t>
      </w:r>
      <w:r w:rsidR="00144583" w:rsidRPr="00121580">
        <w:t>“</w:t>
      </w:r>
      <w:r w:rsidR="00F5038C" w:rsidRPr="00121580">
        <w:t xml:space="preserve"> </w:t>
      </w:r>
      <w:r w:rsidR="00144583" w:rsidRPr="00121580">
        <w:t>Und w</w:t>
      </w:r>
      <w:r w:rsidR="00F5038C" w:rsidRPr="00121580">
        <w:t xml:space="preserve">er Kabelsauger </w:t>
      </w:r>
      <w:r w:rsidR="00144583" w:rsidRPr="00121580">
        <w:t>bevorzugt</w:t>
      </w:r>
      <w:r w:rsidR="00F5038C" w:rsidRPr="00121580">
        <w:t xml:space="preserve">, kann ein </w:t>
      </w:r>
      <w:r w:rsidR="00144583" w:rsidRPr="00121580">
        <w:t>Modell</w:t>
      </w:r>
      <w:r w:rsidR="00F5038C" w:rsidRPr="00121580">
        <w:t xml:space="preserve"> mit niedrigerer Leistungsaufnahme anschaffen und </w:t>
      </w:r>
      <w:r w:rsidR="00734277">
        <w:t xml:space="preserve">auf diese Weise seinen </w:t>
      </w:r>
      <w:r w:rsidR="00F5038C" w:rsidRPr="00121580">
        <w:t>Stro</w:t>
      </w:r>
      <w:r w:rsidR="00734277">
        <w:t>mverbrauch zu senken</w:t>
      </w:r>
      <w:r w:rsidR="00F5038C" w:rsidRPr="00121580">
        <w:t>.</w:t>
      </w:r>
    </w:p>
    <w:p w14:paraId="0FA9D9F6" w14:textId="4626EAE9" w:rsidR="00DC4148" w:rsidRPr="00121580" w:rsidRDefault="009464FE" w:rsidP="00F5038C">
      <w:r w:rsidRPr="00121580">
        <w:rPr>
          <w:vertAlign w:val="superscript"/>
        </w:rPr>
        <w:t>3)</w:t>
      </w:r>
      <w:r w:rsidRPr="00121580">
        <w:t xml:space="preserve"> </w:t>
      </w:r>
      <w:r w:rsidR="00F5038C" w:rsidRPr="00121580">
        <w:t>Hierzu stellt die Stiftung Warentest klar: „Kinder riskieren im Kongo für den Abbau von Kobalt ihr Leben. In unsere Ökobilanz konnten soziale Folgen oder Menschenrechtsverletzungen nicht einfließen. Möglicherweise würde das Ergebnis sonst anders aussehen.“</w:t>
      </w:r>
    </w:p>
    <w:p w14:paraId="7FDC3735" w14:textId="383F4DDA" w:rsidR="00A02E7B" w:rsidRPr="00A02E7B" w:rsidRDefault="00A02E7B" w:rsidP="00502930">
      <w:pPr>
        <w:rPr>
          <w:rStyle w:val="eop"/>
        </w:rPr>
      </w:pPr>
      <w:r w:rsidRPr="00121580">
        <w:br/>
      </w:r>
      <w:r w:rsidRPr="0C30C933">
        <w:rPr>
          <w:rStyle w:val="normaltextrun"/>
          <w:color w:val="000000"/>
          <w:shd w:val="clear" w:color="auto" w:fill="FFFFFF"/>
        </w:rPr>
        <w:t>Dieser Beitrag ist ein Service des Kampagnenteams der „</w:t>
      </w:r>
      <w:proofErr w:type="spellStart"/>
      <w:r w:rsidRPr="0C30C933">
        <w:rPr>
          <w:rStyle w:val="normaltextrun"/>
          <w:color w:val="000000"/>
          <w:shd w:val="clear" w:color="auto" w:fill="FFFFFF"/>
        </w:rPr>
        <w:t>mission</w:t>
      </w:r>
      <w:proofErr w:type="spellEnd"/>
      <w:r w:rsidRPr="0C30C933">
        <w:rPr>
          <w:rStyle w:val="normaltextrun"/>
          <w:color w:val="000000"/>
          <w:shd w:val="clear" w:color="auto" w:fill="FFFFFF"/>
        </w:rPr>
        <w:t xml:space="preserve"> E“ in der Landesverwaltung NRW. Auf der </w:t>
      </w:r>
      <w:hyperlink r:id="rId11">
        <w:r w:rsidRPr="0C30C933">
          <w:rPr>
            <w:rStyle w:val="Hyperlink"/>
          </w:rPr>
          <w:t>Kampagnen-Website</w:t>
        </w:r>
      </w:hyperlink>
      <w:r w:rsidRPr="0C30C933">
        <w:rPr>
          <w:rStyle w:val="normaltextrun"/>
          <w:color w:val="000000"/>
          <w:shd w:val="clear" w:color="auto" w:fill="FFFFFF"/>
        </w:rPr>
        <w:t xml:space="preserve"> finden Sie weitere aktuelle </w:t>
      </w:r>
      <w:hyperlink r:id="rId12" w:history="1">
        <w:r w:rsidRPr="0C30C933">
          <w:rPr>
            <w:rStyle w:val="Hyperlink"/>
            <w:shd w:val="clear" w:color="auto" w:fill="FFFFFF"/>
          </w:rPr>
          <w:t>Meldungen zu Energie- und Klimaschutzthemen sowie zur Kampagne</w:t>
        </w:r>
      </w:hyperlink>
      <w:r w:rsidRPr="0C30C933">
        <w:rPr>
          <w:rStyle w:val="normaltextrun"/>
          <w:shd w:val="clear" w:color="auto" w:fill="FFFFFF"/>
        </w:rPr>
        <w:t>.</w:t>
      </w:r>
    </w:p>
    <w:p w14:paraId="2DE344A9" w14:textId="07FCE31C" w:rsidR="0D991B84" w:rsidRDefault="0D991B84" w:rsidP="0D991B84">
      <w:pPr>
        <w:pStyle w:val="paragraph"/>
        <w:spacing w:before="0" w:beforeAutospacing="0" w:after="160" w:afterAutospacing="0" w:line="259" w:lineRule="auto"/>
        <w:rPr>
          <w:rStyle w:val="eop"/>
          <w:rFonts w:asciiTheme="minorHAnsi" w:hAnsiTheme="minorHAnsi" w:cstheme="minorBidi"/>
          <w:color w:val="0563C1"/>
          <w:sz w:val="22"/>
          <w:szCs w:val="22"/>
        </w:rPr>
      </w:pPr>
    </w:p>
    <w:p w14:paraId="1E7E418E" w14:textId="3D3CD87F" w:rsidR="1740B5DD" w:rsidRPr="006A363C" w:rsidRDefault="1740B5DD" w:rsidP="0D991B84">
      <w:pPr>
        <w:pStyle w:val="paragraph"/>
        <w:spacing w:before="0" w:beforeAutospacing="0" w:after="160" w:afterAutospacing="0" w:line="259" w:lineRule="auto"/>
        <w:rPr>
          <w:rStyle w:val="eop"/>
          <w:rFonts w:asciiTheme="minorHAnsi" w:hAnsiTheme="minorHAnsi" w:cstheme="minorBidi"/>
          <w:sz w:val="22"/>
          <w:szCs w:val="22"/>
        </w:rPr>
      </w:pPr>
      <w:r w:rsidRPr="006A363C">
        <w:rPr>
          <w:rStyle w:val="eop"/>
          <w:rFonts w:asciiTheme="minorHAnsi" w:hAnsiTheme="minorHAnsi" w:cstheme="minorBidi"/>
          <w:sz w:val="22"/>
          <w:szCs w:val="22"/>
        </w:rPr>
        <w:t xml:space="preserve">Quelle (siehe Link-Liste): </w:t>
      </w:r>
      <w:r w:rsidR="006A363C" w:rsidRPr="006A363C">
        <w:rPr>
          <w:rStyle w:val="eop"/>
          <w:rFonts w:asciiTheme="minorHAnsi" w:hAnsiTheme="minorHAnsi" w:cstheme="minorBidi"/>
          <w:sz w:val="22"/>
          <w:szCs w:val="22"/>
        </w:rPr>
        <w:t>Stiftung Warentest</w:t>
      </w:r>
    </w:p>
    <w:p w14:paraId="0C8F7272" w14:textId="77777777" w:rsidR="00A02E7B" w:rsidRPr="006A363C" w:rsidRDefault="00A02E7B" w:rsidP="00A02E7B">
      <w:pPr>
        <w:pStyle w:val="paragraph"/>
        <w:spacing w:before="0" w:beforeAutospacing="0" w:after="160" w:afterAutospacing="0" w:line="259" w:lineRule="auto"/>
        <w:textAlignment w:val="baseline"/>
        <w:rPr>
          <w:rStyle w:val="eop"/>
          <w:rFonts w:asciiTheme="minorHAnsi" w:hAnsiTheme="minorHAnsi" w:cstheme="minorHAnsi"/>
          <w:sz w:val="22"/>
          <w:szCs w:val="22"/>
        </w:rPr>
      </w:pPr>
    </w:p>
    <w:p w14:paraId="7B09DDF1" w14:textId="0C4E3D68" w:rsidR="008728D4" w:rsidRPr="006A363C" w:rsidRDefault="008728D4" w:rsidP="00A02E7B">
      <w:pPr>
        <w:pStyle w:val="paragraph"/>
        <w:spacing w:before="0" w:beforeAutospacing="0" w:after="160" w:afterAutospacing="0" w:line="259" w:lineRule="auto"/>
        <w:textAlignment w:val="baseline"/>
        <w:rPr>
          <w:rFonts w:asciiTheme="minorHAnsi" w:hAnsiTheme="minorHAnsi" w:cstheme="minorHAnsi"/>
          <w:sz w:val="22"/>
          <w:szCs w:val="22"/>
          <w:lang w:val="en-US"/>
        </w:rPr>
      </w:pPr>
      <w:r w:rsidRPr="006A363C">
        <w:rPr>
          <w:rFonts w:asciiTheme="minorHAnsi" w:hAnsiTheme="minorHAnsi" w:cstheme="minorHAnsi"/>
          <w:sz w:val="22"/>
          <w:szCs w:val="22"/>
          <w:lang w:val="en-US"/>
        </w:rPr>
        <w:t xml:space="preserve">Autor: </w:t>
      </w:r>
      <w:r w:rsidR="006A363C" w:rsidRPr="006A363C">
        <w:rPr>
          <w:rFonts w:asciiTheme="minorHAnsi" w:hAnsiTheme="minorHAnsi" w:cstheme="minorHAnsi"/>
          <w:sz w:val="22"/>
          <w:szCs w:val="22"/>
          <w:lang w:val="en-US"/>
        </w:rPr>
        <w:t>Tom Küster</w:t>
      </w:r>
      <w:r w:rsidR="00634A4D" w:rsidRPr="006A363C">
        <w:rPr>
          <w:rFonts w:asciiTheme="minorHAnsi" w:hAnsiTheme="minorHAnsi" w:cstheme="minorHAnsi"/>
          <w:sz w:val="22"/>
          <w:szCs w:val="22"/>
          <w:lang w:val="en-US"/>
        </w:rPr>
        <w:t xml:space="preserve"> (NRW.Energy4Climate)</w:t>
      </w:r>
    </w:p>
    <w:p w14:paraId="5AE1AE65" w14:textId="77777777" w:rsidR="007E1DE2" w:rsidRPr="008006D9" w:rsidRDefault="007E1DE2" w:rsidP="00A02E7B">
      <w:pPr>
        <w:rPr>
          <w:rFonts w:cstheme="minorHAnsi"/>
          <w:lang w:val="en-US"/>
        </w:rPr>
      </w:pPr>
    </w:p>
    <w:p w14:paraId="10EDAE21" w14:textId="2F5494EA" w:rsidR="0030637E" w:rsidRPr="00474608" w:rsidRDefault="004C4F95" w:rsidP="00A02E7B">
      <w:pPr>
        <w:rPr>
          <w:rFonts w:cstheme="minorHAnsi"/>
        </w:rPr>
      </w:pPr>
      <w:r w:rsidRPr="00474608">
        <w:rPr>
          <w:rFonts w:cstheme="minorHAnsi"/>
        </w:rPr>
        <w:t>Link</w:t>
      </w:r>
      <w:r w:rsidR="001D0C63" w:rsidRPr="00474608">
        <w:rPr>
          <w:rFonts w:cstheme="minorHAnsi"/>
        </w:rPr>
        <w:t>s</w:t>
      </w:r>
    </w:p>
    <w:p w14:paraId="2D348D23" w14:textId="473BD230" w:rsidR="00474608" w:rsidRDefault="008006D9" w:rsidP="00A02E7B">
      <w:pPr>
        <w:rPr>
          <w:rFonts w:cstheme="minorHAnsi"/>
          <w:color w:val="222222"/>
        </w:rPr>
      </w:pPr>
      <w:hyperlink r:id="rId13" w:history="1">
        <w:r w:rsidR="00820F1D" w:rsidRPr="00A94EA6">
          <w:rPr>
            <w:rStyle w:val="Hyperlink"/>
            <w:rFonts w:cstheme="minorHAnsi"/>
            <w:shd w:val="clear" w:color="auto" w:fill="FFFFFF"/>
          </w:rPr>
          <w:t>Artikel</w:t>
        </w:r>
        <w:r w:rsidR="00382DAA" w:rsidRPr="00A94EA6">
          <w:rPr>
            <w:rStyle w:val="Hyperlink"/>
            <w:rFonts w:cstheme="minorHAnsi"/>
            <w:shd w:val="clear" w:color="auto" w:fill="FFFFFF"/>
          </w:rPr>
          <w:t xml:space="preserve"> „Staubsauger im Test</w:t>
        </w:r>
        <w:r w:rsidR="00B83C87" w:rsidRPr="00A94EA6">
          <w:rPr>
            <w:rStyle w:val="Hyperlink"/>
            <w:rFonts w:cstheme="minorHAnsi"/>
            <w:shd w:val="clear" w:color="auto" w:fill="FFFFFF"/>
          </w:rPr>
          <w:t xml:space="preserve">: </w:t>
        </w:r>
        <w:r w:rsidR="00820F1D" w:rsidRPr="00A94EA6">
          <w:rPr>
            <w:rStyle w:val="Hyperlink"/>
            <w:rFonts w:cstheme="minorHAnsi"/>
            <w:shd w:val="clear" w:color="auto" w:fill="FFFFFF"/>
          </w:rPr>
          <w:t>Akkusauger gegen Bodenstaubsauger – das Duell</w:t>
        </w:r>
        <w:r w:rsidR="00B83C87" w:rsidRPr="00A94EA6">
          <w:rPr>
            <w:rStyle w:val="Hyperlink"/>
            <w:rFonts w:cstheme="minorHAnsi"/>
            <w:shd w:val="clear" w:color="auto" w:fill="FFFFFF"/>
          </w:rPr>
          <w:t>“ vom 25.01.2024 auf der Website der Stiftung Warentest</w:t>
        </w:r>
        <w:r w:rsidR="00474608" w:rsidRPr="00A94EA6">
          <w:rPr>
            <w:rStyle w:val="Hyperlink"/>
            <w:rFonts w:cstheme="minorHAnsi"/>
            <w:shd w:val="clear" w:color="auto" w:fill="FFFFFF"/>
          </w:rPr>
          <w:t> </w:t>
        </w:r>
      </w:hyperlink>
      <w:r w:rsidR="00B83C87">
        <w:rPr>
          <w:rFonts w:cstheme="minorHAnsi"/>
          <w:color w:val="222222"/>
        </w:rPr>
        <w:t xml:space="preserve"> </w:t>
      </w:r>
    </w:p>
    <w:p w14:paraId="4C1590E1" w14:textId="5B044C01" w:rsidR="00616E56" w:rsidRPr="00474608" w:rsidRDefault="008006D9" w:rsidP="008728D4">
      <w:pPr>
        <w:rPr>
          <w:rStyle w:val="Hyperlink"/>
          <w:rFonts w:cstheme="minorHAnsi"/>
          <w:color w:val="auto"/>
          <w:u w:val="none"/>
        </w:rPr>
      </w:pPr>
      <w:hyperlink r:id="rId14" w:history="1">
        <w:r w:rsidR="004A7134" w:rsidRPr="00474608">
          <w:rPr>
            <w:rStyle w:val="Hyperlink"/>
            <w:rFonts w:cstheme="minorHAnsi"/>
          </w:rPr>
          <w:t xml:space="preserve">Bild 1: </w:t>
        </w:r>
        <w:proofErr w:type="spellStart"/>
        <w:r w:rsidR="004A7134" w:rsidRPr="00474608">
          <w:rPr>
            <w:rStyle w:val="Hyperlink"/>
            <w:rFonts w:cstheme="minorHAnsi"/>
          </w:rPr>
          <w:t>Pixabay</w:t>
        </w:r>
        <w:proofErr w:type="spellEnd"/>
        <w:r w:rsidR="004A7134" w:rsidRPr="00474608">
          <w:rPr>
            <w:rStyle w:val="Hyperlink"/>
            <w:rFonts w:cstheme="minorHAnsi"/>
          </w:rPr>
          <w:t>/</w:t>
        </w:r>
        <w:proofErr w:type="spellStart"/>
        <w:r w:rsidR="004A7134" w:rsidRPr="00474608">
          <w:rPr>
            <w:rStyle w:val="Hyperlink"/>
            <w:rFonts w:cstheme="minorHAnsi"/>
          </w:rPr>
          <w:t>wastedgeneration</w:t>
        </w:r>
        <w:proofErr w:type="spellEnd"/>
      </w:hyperlink>
    </w:p>
    <w:p w14:paraId="711BDD85" w14:textId="1430E042" w:rsidR="004A7134" w:rsidRPr="004A7134" w:rsidRDefault="008006D9" w:rsidP="008728D4">
      <w:pPr>
        <w:rPr>
          <w:rStyle w:val="Hyperlink"/>
          <w:color w:val="auto"/>
          <w:u w:val="none"/>
        </w:rPr>
      </w:pPr>
      <w:hyperlink r:id="rId15" w:history="1">
        <w:r w:rsidR="007E1DE2" w:rsidRPr="00AB22BD">
          <w:rPr>
            <w:rStyle w:val="Hyperlink"/>
          </w:rPr>
          <w:t xml:space="preserve">Bild 2: </w:t>
        </w:r>
        <w:proofErr w:type="spellStart"/>
        <w:r w:rsidR="00AB22BD" w:rsidRPr="00AB22BD">
          <w:rPr>
            <w:rStyle w:val="Hyperlink"/>
          </w:rPr>
          <w:t>Pixabay</w:t>
        </w:r>
        <w:proofErr w:type="spellEnd"/>
        <w:r w:rsidR="00AB22BD" w:rsidRPr="00AB22BD">
          <w:rPr>
            <w:rStyle w:val="Hyperlink"/>
          </w:rPr>
          <w:t>/</w:t>
        </w:r>
        <w:proofErr w:type="spellStart"/>
        <w:r w:rsidR="00AB22BD" w:rsidRPr="00AB22BD">
          <w:rPr>
            <w:rStyle w:val="Hyperlink"/>
          </w:rPr>
          <w:t>Pezibear</w:t>
        </w:r>
        <w:proofErr w:type="spellEnd"/>
      </w:hyperlink>
    </w:p>
    <w:p w14:paraId="76C6A879" w14:textId="77777777" w:rsidR="00D42C57" w:rsidRPr="003F48D0" w:rsidRDefault="00D42C57" w:rsidP="008728D4">
      <w:pPr>
        <w:rPr>
          <w:rStyle w:val="Hyperlink"/>
          <w:color w:val="auto"/>
        </w:rPr>
      </w:pPr>
    </w:p>
    <w:p w14:paraId="28639926" w14:textId="08A0614F" w:rsidR="001B1E89" w:rsidRPr="002E3D97" w:rsidRDefault="001B1E89" w:rsidP="001B1E89"/>
    <w:sectPr w:rsidR="001B1E89" w:rsidRPr="002E3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7F606B"/>
    <w:multiLevelType w:val="hybridMultilevel"/>
    <w:tmpl w:val="4CD6F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747316"/>
    <w:multiLevelType w:val="hybridMultilevel"/>
    <w:tmpl w:val="B58C39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5"/>
  </w:num>
  <w:num w:numId="2" w16cid:durableId="1908374838">
    <w:abstractNumId w:val="3"/>
  </w:num>
  <w:num w:numId="3" w16cid:durableId="1546523705">
    <w:abstractNumId w:val="0"/>
  </w:num>
  <w:num w:numId="4" w16cid:durableId="1288466168">
    <w:abstractNumId w:val="6"/>
  </w:num>
  <w:num w:numId="5" w16cid:durableId="280233509">
    <w:abstractNumId w:val="4"/>
  </w:num>
  <w:num w:numId="6" w16cid:durableId="1873836207">
    <w:abstractNumId w:val="1"/>
  </w:num>
  <w:num w:numId="7" w16cid:durableId="688142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10787"/>
    <w:rsid w:val="00016C5B"/>
    <w:rsid w:val="00021308"/>
    <w:rsid w:val="000257A1"/>
    <w:rsid w:val="00040DDF"/>
    <w:rsid w:val="0004318D"/>
    <w:rsid w:val="000557BB"/>
    <w:rsid w:val="00061E14"/>
    <w:rsid w:val="00062F6B"/>
    <w:rsid w:val="00064744"/>
    <w:rsid w:val="00081190"/>
    <w:rsid w:val="00083B93"/>
    <w:rsid w:val="000864BC"/>
    <w:rsid w:val="00094C79"/>
    <w:rsid w:val="000A271F"/>
    <w:rsid w:val="000A3635"/>
    <w:rsid w:val="000B582E"/>
    <w:rsid w:val="000C0949"/>
    <w:rsid w:val="000C1482"/>
    <w:rsid w:val="000C455E"/>
    <w:rsid w:val="000C74F3"/>
    <w:rsid w:val="000E5926"/>
    <w:rsid w:val="000F6361"/>
    <w:rsid w:val="001040ED"/>
    <w:rsid w:val="001120DD"/>
    <w:rsid w:val="00114D2F"/>
    <w:rsid w:val="00121580"/>
    <w:rsid w:val="0013532F"/>
    <w:rsid w:val="00144583"/>
    <w:rsid w:val="00170FF0"/>
    <w:rsid w:val="0019287D"/>
    <w:rsid w:val="00195FC1"/>
    <w:rsid w:val="001A0423"/>
    <w:rsid w:val="001A6842"/>
    <w:rsid w:val="001B1E89"/>
    <w:rsid w:val="001B60FB"/>
    <w:rsid w:val="001B6CC9"/>
    <w:rsid w:val="001C4D28"/>
    <w:rsid w:val="001D0C63"/>
    <w:rsid w:val="001D289C"/>
    <w:rsid w:val="001E76FE"/>
    <w:rsid w:val="00202097"/>
    <w:rsid w:val="00204A24"/>
    <w:rsid w:val="00212AE8"/>
    <w:rsid w:val="0021772E"/>
    <w:rsid w:val="0023561D"/>
    <w:rsid w:val="002359C0"/>
    <w:rsid w:val="00241C70"/>
    <w:rsid w:val="00247AC4"/>
    <w:rsid w:val="00261D5F"/>
    <w:rsid w:val="00262E7B"/>
    <w:rsid w:val="00264DCC"/>
    <w:rsid w:val="00264DFE"/>
    <w:rsid w:val="002736D5"/>
    <w:rsid w:val="00275FDC"/>
    <w:rsid w:val="0028144A"/>
    <w:rsid w:val="0028208A"/>
    <w:rsid w:val="00295ABA"/>
    <w:rsid w:val="002A07BD"/>
    <w:rsid w:val="002B3483"/>
    <w:rsid w:val="002B64EF"/>
    <w:rsid w:val="002C5249"/>
    <w:rsid w:val="002C5C46"/>
    <w:rsid w:val="002D0486"/>
    <w:rsid w:val="002D64DD"/>
    <w:rsid w:val="002E3D97"/>
    <w:rsid w:val="002E45CE"/>
    <w:rsid w:val="0030637E"/>
    <w:rsid w:val="00322464"/>
    <w:rsid w:val="00325DE9"/>
    <w:rsid w:val="00340855"/>
    <w:rsid w:val="00342267"/>
    <w:rsid w:val="003457A0"/>
    <w:rsid w:val="0034601D"/>
    <w:rsid w:val="00382DAA"/>
    <w:rsid w:val="00383F3F"/>
    <w:rsid w:val="00392EA5"/>
    <w:rsid w:val="00397035"/>
    <w:rsid w:val="003D4595"/>
    <w:rsid w:val="003E0910"/>
    <w:rsid w:val="003F48D0"/>
    <w:rsid w:val="00417352"/>
    <w:rsid w:val="00424BF0"/>
    <w:rsid w:val="004266E5"/>
    <w:rsid w:val="004356DA"/>
    <w:rsid w:val="00444575"/>
    <w:rsid w:val="00444A6F"/>
    <w:rsid w:val="00445CF1"/>
    <w:rsid w:val="00446CD8"/>
    <w:rsid w:val="0045665F"/>
    <w:rsid w:val="00462A2C"/>
    <w:rsid w:val="0047394B"/>
    <w:rsid w:val="00474608"/>
    <w:rsid w:val="00474630"/>
    <w:rsid w:val="00476034"/>
    <w:rsid w:val="00477C61"/>
    <w:rsid w:val="00495BA4"/>
    <w:rsid w:val="004A704B"/>
    <w:rsid w:val="004A7134"/>
    <w:rsid w:val="004B061A"/>
    <w:rsid w:val="004B28CA"/>
    <w:rsid w:val="004B7561"/>
    <w:rsid w:val="004C0E7D"/>
    <w:rsid w:val="004C4F95"/>
    <w:rsid w:val="004D64BF"/>
    <w:rsid w:val="004E725A"/>
    <w:rsid w:val="00502930"/>
    <w:rsid w:val="00515F8C"/>
    <w:rsid w:val="00526690"/>
    <w:rsid w:val="00542311"/>
    <w:rsid w:val="00542675"/>
    <w:rsid w:val="005454A1"/>
    <w:rsid w:val="00553B37"/>
    <w:rsid w:val="005628ED"/>
    <w:rsid w:val="005659D9"/>
    <w:rsid w:val="00593A0A"/>
    <w:rsid w:val="005A5C8C"/>
    <w:rsid w:val="005B2A4B"/>
    <w:rsid w:val="005D562F"/>
    <w:rsid w:val="00611CE9"/>
    <w:rsid w:val="00611DD3"/>
    <w:rsid w:val="00616E56"/>
    <w:rsid w:val="00617CF3"/>
    <w:rsid w:val="00624139"/>
    <w:rsid w:val="00627524"/>
    <w:rsid w:val="00633537"/>
    <w:rsid w:val="00634A4D"/>
    <w:rsid w:val="00657689"/>
    <w:rsid w:val="00663099"/>
    <w:rsid w:val="0067015E"/>
    <w:rsid w:val="0067098D"/>
    <w:rsid w:val="006816D4"/>
    <w:rsid w:val="00681C6A"/>
    <w:rsid w:val="00686F00"/>
    <w:rsid w:val="006911DF"/>
    <w:rsid w:val="006A363C"/>
    <w:rsid w:val="006A6200"/>
    <w:rsid w:val="006A71CE"/>
    <w:rsid w:val="006A7646"/>
    <w:rsid w:val="006B0579"/>
    <w:rsid w:val="006B5300"/>
    <w:rsid w:val="006D5D8E"/>
    <w:rsid w:val="006F1DB4"/>
    <w:rsid w:val="006F72FD"/>
    <w:rsid w:val="007011DD"/>
    <w:rsid w:val="00717C82"/>
    <w:rsid w:val="00720871"/>
    <w:rsid w:val="00720D80"/>
    <w:rsid w:val="00724A06"/>
    <w:rsid w:val="00734277"/>
    <w:rsid w:val="00735657"/>
    <w:rsid w:val="00736686"/>
    <w:rsid w:val="00742BF6"/>
    <w:rsid w:val="007436C6"/>
    <w:rsid w:val="00751D56"/>
    <w:rsid w:val="00753925"/>
    <w:rsid w:val="00780A70"/>
    <w:rsid w:val="00794CA0"/>
    <w:rsid w:val="007C06E4"/>
    <w:rsid w:val="007D1098"/>
    <w:rsid w:val="007D3091"/>
    <w:rsid w:val="007D4E3D"/>
    <w:rsid w:val="007E1DE2"/>
    <w:rsid w:val="007E65F2"/>
    <w:rsid w:val="007F5F67"/>
    <w:rsid w:val="008006D9"/>
    <w:rsid w:val="00802B8B"/>
    <w:rsid w:val="0080338C"/>
    <w:rsid w:val="00820F1D"/>
    <w:rsid w:val="0082114C"/>
    <w:rsid w:val="00827D18"/>
    <w:rsid w:val="00833A17"/>
    <w:rsid w:val="00840C05"/>
    <w:rsid w:val="008437DD"/>
    <w:rsid w:val="008728D4"/>
    <w:rsid w:val="00874B0C"/>
    <w:rsid w:val="0087637A"/>
    <w:rsid w:val="0088110E"/>
    <w:rsid w:val="008917F4"/>
    <w:rsid w:val="008B6B3D"/>
    <w:rsid w:val="008C3DA9"/>
    <w:rsid w:val="008F018A"/>
    <w:rsid w:val="008F5338"/>
    <w:rsid w:val="00901CF4"/>
    <w:rsid w:val="00905A1C"/>
    <w:rsid w:val="00924C81"/>
    <w:rsid w:val="00925252"/>
    <w:rsid w:val="0092527A"/>
    <w:rsid w:val="00942C3B"/>
    <w:rsid w:val="009464FE"/>
    <w:rsid w:val="00946F4E"/>
    <w:rsid w:val="00960BCD"/>
    <w:rsid w:val="009630FE"/>
    <w:rsid w:val="00965D54"/>
    <w:rsid w:val="00970895"/>
    <w:rsid w:val="009751EA"/>
    <w:rsid w:val="0097563F"/>
    <w:rsid w:val="00983DAC"/>
    <w:rsid w:val="009901F5"/>
    <w:rsid w:val="00997314"/>
    <w:rsid w:val="009A01B2"/>
    <w:rsid w:val="009A465C"/>
    <w:rsid w:val="009C3ECE"/>
    <w:rsid w:val="009C55E6"/>
    <w:rsid w:val="009C597F"/>
    <w:rsid w:val="009F00E1"/>
    <w:rsid w:val="009F096B"/>
    <w:rsid w:val="009F2BB1"/>
    <w:rsid w:val="009F5AC8"/>
    <w:rsid w:val="00A02E7B"/>
    <w:rsid w:val="00A13E32"/>
    <w:rsid w:val="00A21144"/>
    <w:rsid w:val="00A26D1D"/>
    <w:rsid w:val="00A27C1E"/>
    <w:rsid w:val="00A317C0"/>
    <w:rsid w:val="00A323F4"/>
    <w:rsid w:val="00A52E02"/>
    <w:rsid w:val="00A533A7"/>
    <w:rsid w:val="00A55DF9"/>
    <w:rsid w:val="00A564E5"/>
    <w:rsid w:val="00A7433B"/>
    <w:rsid w:val="00A80859"/>
    <w:rsid w:val="00A82130"/>
    <w:rsid w:val="00A84DDA"/>
    <w:rsid w:val="00A87BE4"/>
    <w:rsid w:val="00A937A4"/>
    <w:rsid w:val="00A94EA6"/>
    <w:rsid w:val="00A95726"/>
    <w:rsid w:val="00AB120B"/>
    <w:rsid w:val="00AB22BD"/>
    <w:rsid w:val="00AC3DBA"/>
    <w:rsid w:val="00AC414F"/>
    <w:rsid w:val="00AF02C2"/>
    <w:rsid w:val="00AF2A31"/>
    <w:rsid w:val="00B00318"/>
    <w:rsid w:val="00B00516"/>
    <w:rsid w:val="00B35DA1"/>
    <w:rsid w:val="00B36988"/>
    <w:rsid w:val="00B37904"/>
    <w:rsid w:val="00B454EE"/>
    <w:rsid w:val="00B6140E"/>
    <w:rsid w:val="00B66258"/>
    <w:rsid w:val="00B6752B"/>
    <w:rsid w:val="00B679AC"/>
    <w:rsid w:val="00B76198"/>
    <w:rsid w:val="00B83C87"/>
    <w:rsid w:val="00BA6435"/>
    <w:rsid w:val="00BA7B29"/>
    <w:rsid w:val="00BD2C18"/>
    <w:rsid w:val="00BE0CCC"/>
    <w:rsid w:val="00BE1DC2"/>
    <w:rsid w:val="00BF7AF4"/>
    <w:rsid w:val="00C036C6"/>
    <w:rsid w:val="00C07926"/>
    <w:rsid w:val="00C07DD2"/>
    <w:rsid w:val="00C1225D"/>
    <w:rsid w:val="00C2601C"/>
    <w:rsid w:val="00C31E62"/>
    <w:rsid w:val="00C53FBF"/>
    <w:rsid w:val="00C554D9"/>
    <w:rsid w:val="00C61D9F"/>
    <w:rsid w:val="00C7303F"/>
    <w:rsid w:val="00C757D0"/>
    <w:rsid w:val="00C92D32"/>
    <w:rsid w:val="00C93D1D"/>
    <w:rsid w:val="00CA350B"/>
    <w:rsid w:val="00CA688E"/>
    <w:rsid w:val="00CB0873"/>
    <w:rsid w:val="00CB4AD4"/>
    <w:rsid w:val="00CC2B75"/>
    <w:rsid w:val="00CE2D9B"/>
    <w:rsid w:val="00CF45FB"/>
    <w:rsid w:val="00D001CB"/>
    <w:rsid w:val="00D023DD"/>
    <w:rsid w:val="00D073E6"/>
    <w:rsid w:val="00D17A56"/>
    <w:rsid w:val="00D2044D"/>
    <w:rsid w:val="00D20773"/>
    <w:rsid w:val="00D3009C"/>
    <w:rsid w:val="00D33378"/>
    <w:rsid w:val="00D42C57"/>
    <w:rsid w:val="00D509AE"/>
    <w:rsid w:val="00D55768"/>
    <w:rsid w:val="00D665F5"/>
    <w:rsid w:val="00D74DCE"/>
    <w:rsid w:val="00D82D9A"/>
    <w:rsid w:val="00D841FD"/>
    <w:rsid w:val="00D87813"/>
    <w:rsid w:val="00D96BC6"/>
    <w:rsid w:val="00DA0767"/>
    <w:rsid w:val="00DB374E"/>
    <w:rsid w:val="00DB44DA"/>
    <w:rsid w:val="00DC4148"/>
    <w:rsid w:val="00DD4EC5"/>
    <w:rsid w:val="00DD5D98"/>
    <w:rsid w:val="00DD76A4"/>
    <w:rsid w:val="00DE5EC9"/>
    <w:rsid w:val="00E01F5C"/>
    <w:rsid w:val="00E0578D"/>
    <w:rsid w:val="00E20C09"/>
    <w:rsid w:val="00E21622"/>
    <w:rsid w:val="00E22260"/>
    <w:rsid w:val="00E24F4B"/>
    <w:rsid w:val="00E34905"/>
    <w:rsid w:val="00E52E02"/>
    <w:rsid w:val="00E64528"/>
    <w:rsid w:val="00E64D1F"/>
    <w:rsid w:val="00E70A11"/>
    <w:rsid w:val="00E724B6"/>
    <w:rsid w:val="00E759C8"/>
    <w:rsid w:val="00E93F9F"/>
    <w:rsid w:val="00E94963"/>
    <w:rsid w:val="00EA6BF3"/>
    <w:rsid w:val="00EC0410"/>
    <w:rsid w:val="00EC2458"/>
    <w:rsid w:val="00F04C4F"/>
    <w:rsid w:val="00F05E9B"/>
    <w:rsid w:val="00F17AF9"/>
    <w:rsid w:val="00F220CE"/>
    <w:rsid w:val="00F25ABE"/>
    <w:rsid w:val="00F31F07"/>
    <w:rsid w:val="00F336FE"/>
    <w:rsid w:val="00F43398"/>
    <w:rsid w:val="00F5038C"/>
    <w:rsid w:val="00F83A8A"/>
    <w:rsid w:val="00F92E49"/>
    <w:rsid w:val="00F9533E"/>
    <w:rsid w:val="00FA4D02"/>
    <w:rsid w:val="00FA6961"/>
    <w:rsid w:val="00FB2DFB"/>
    <w:rsid w:val="00FB6F5F"/>
    <w:rsid w:val="00FC2C98"/>
    <w:rsid w:val="00FE100E"/>
    <w:rsid w:val="00FE7E24"/>
    <w:rsid w:val="00FF3A72"/>
    <w:rsid w:val="00FF4DE1"/>
    <w:rsid w:val="00FF7149"/>
    <w:rsid w:val="00FF7D25"/>
    <w:rsid w:val="0AB9AB41"/>
    <w:rsid w:val="0C30C933"/>
    <w:rsid w:val="0C97402C"/>
    <w:rsid w:val="0D991B84"/>
    <w:rsid w:val="1740B5DD"/>
    <w:rsid w:val="652F34E2"/>
    <w:rsid w:val="6B87C2DD"/>
    <w:rsid w:val="73D327B1"/>
    <w:rsid w:val="7682D3C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20B40F1F-0026-4009-8ACB-C01072C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paragraph" w:customStyle="1" w:styleId="paragraph">
    <w:name w:val="paragraph"/>
    <w:basedOn w:val="Standard"/>
    <w:rsid w:val="00A0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02E7B"/>
  </w:style>
  <w:style w:type="character" w:customStyle="1" w:styleId="eop">
    <w:name w:val="eop"/>
    <w:basedOn w:val="Absatz-Standardschriftart"/>
    <w:rsid w:val="00A0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4615">
      <w:bodyDiv w:val="1"/>
      <w:marLeft w:val="0"/>
      <w:marRight w:val="0"/>
      <w:marTop w:val="0"/>
      <w:marBottom w:val="0"/>
      <w:divBdr>
        <w:top w:val="none" w:sz="0" w:space="0" w:color="auto"/>
        <w:left w:val="none" w:sz="0" w:space="0" w:color="auto"/>
        <w:bottom w:val="none" w:sz="0" w:space="0" w:color="auto"/>
        <w:right w:val="none" w:sz="0" w:space="0" w:color="auto"/>
      </w:divBdr>
      <w:divsChild>
        <w:div w:id="180823381">
          <w:marLeft w:val="0"/>
          <w:marRight w:val="0"/>
          <w:marTop w:val="0"/>
          <w:marBottom w:val="0"/>
          <w:divBdr>
            <w:top w:val="none" w:sz="0" w:space="0" w:color="auto"/>
            <w:left w:val="none" w:sz="0" w:space="0" w:color="auto"/>
            <w:bottom w:val="none" w:sz="0" w:space="0" w:color="auto"/>
            <w:right w:val="none" w:sz="0" w:space="0" w:color="auto"/>
          </w:divBdr>
        </w:div>
        <w:div w:id="82046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st.de/Staubsauger-im-Test-183826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nlv-missione.nrw/uebersicht-blogbeitrae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lv-missione.nrw/" TargetMode="External"/><Relationship Id="rId5" Type="http://schemas.openxmlformats.org/officeDocument/2006/relationships/numbering" Target="numbering.xml"/><Relationship Id="rId15" Type="http://schemas.openxmlformats.org/officeDocument/2006/relationships/hyperlink" Target="https://pixabay.com/de/photos/staubsauger-staubsaugen-ger%C3%A4t-6201463/" TargetMode="Externa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ixabay.com/de/illustrations/staubsauger-modern-heimat-innere-828140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C4E37-A261-49CA-B549-864CEC113F90}">
  <ds:schemaRefs>
    <ds:schemaRef ds:uri="http://schemas.microsoft.com/sharepoint/v3/contenttype/forms"/>
  </ds:schemaRefs>
</ds:datastoreItem>
</file>

<file path=customXml/itemProps2.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customXml/itemProps3.xml><?xml version="1.0" encoding="utf-8"?>
<ds:datastoreItem xmlns:ds="http://schemas.openxmlformats.org/officeDocument/2006/customXml" ds:itemID="{D14ED233-22D0-40B3-96E9-736E101C6679}">
  <ds:schemaRefs>
    <ds:schemaRef ds:uri="http://schemas.openxmlformats.org/officeDocument/2006/bibliography"/>
  </ds:schemaRefs>
</ds:datastoreItem>
</file>

<file path=customXml/itemProps4.xml><?xml version="1.0" encoding="utf-8"?>
<ds:datastoreItem xmlns:ds="http://schemas.openxmlformats.org/officeDocument/2006/customXml" ds:itemID="{454469A7-757C-4808-A467-C1E48333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5834</Characters>
  <Application>Microsoft Office Word</Application>
  <DocSecurity>0</DocSecurity>
  <Lines>48</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Tom Küster</cp:lastModifiedBy>
  <cp:revision>6</cp:revision>
  <dcterms:created xsi:type="dcterms:W3CDTF">2024-01-29T10:36:00Z</dcterms:created>
  <dcterms:modified xsi:type="dcterms:W3CDTF">2024-01-29T11:06:00Z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