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C591B" w14:textId="20317949" w:rsidR="00C92D32" w:rsidRPr="00D81A37" w:rsidRDefault="0037740D">
      <w:pPr>
        <w:rPr>
          <w:i/>
          <w:iCs/>
        </w:rPr>
      </w:pPr>
      <w:r>
        <w:rPr>
          <w:i/>
          <w:iCs/>
        </w:rPr>
        <w:t>2</w:t>
      </w:r>
      <w:r w:rsidR="009D7D1F">
        <w:rPr>
          <w:i/>
          <w:iCs/>
        </w:rPr>
        <w:t>8</w:t>
      </w:r>
      <w:r w:rsidR="004F76E7" w:rsidRPr="00D81A37">
        <w:rPr>
          <w:i/>
          <w:iCs/>
        </w:rPr>
        <w:t xml:space="preserve">. </w:t>
      </w:r>
      <w:r>
        <w:rPr>
          <w:i/>
          <w:iCs/>
        </w:rPr>
        <w:t>November</w:t>
      </w:r>
      <w:r w:rsidR="00C92D32" w:rsidRPr="00D81A37">
        <w:rPr>
          <w:i/>
          <w:iCs/>
        </w:rPr>
        <w:t xml:space="preserve"> 202</w:t>
      </w:r>
      <w:r w:rsidR="00F41D27" w:rsidRPr="00D81A37">
        <w:rPr>
          <w:i/>
          <w:iCs/>
        </w:rPr>
        <w:t>5</w:t>
      </w:r>
    </w:p>
    <w:p w14:paraId="2D1850B1" w14:textId="19E0A387" w:rsidR="00AC3DBA" w:rsidRPr="002A218B" w:rsidRDefault="000E63CC" w:rsidP="004D64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="00B32E7E">
        <w:rPr>
          <w:b/>
          <w:bCs/>
          <w:sz w:val="28"/>
          <w:szCs w:val="28"/>
        </w:rPr>
        <w:t>Balkonkraftwerke</w:t>
      </w:r>
      <w:r>
        <w:rPr>
          <w:b/>
          <w:bCs/>
          <w:sz w:val="28"/>
          <w:szCs w:val="28"/>
        </w:rPr>
        <w:t>“</w:t>
      </w:r>
      <w:r w:rsidR="00B32E7E">
        <w:rPr>
          <w:b/>
          <w:bCs/>
          <w:sz w:val="28"/>
          <w:szCs w:val="28"/>
        </w:rPr>
        <w:t xml:space="preserve"> </w:t>
      </w:r>
      <w:r w:rsidR="006D5A7F">
        <w:rPr>
          <w:b/>
          <w:bCs/>
          <w:sz w:val="28"/>
          <w:szCs w:val="28"/>
        </w:rPr>
        <w:t>dürfen mit Schuko-Stecker betrieben werden</w:t>
      </w:r>
    </w:p>
    <w:p w14:paraId="2667CD45" w14:textId="207390EB" w:rsidR="007411AF" w:rsidRDefault="007411AF" w:rsidP="00B31517">
      <w:r>
        <w:br/>
      </w:r>
      <w:r>
        <w:rPr>
          <w:noProof/>
        </w:rPr>
        <w:drawing>
          <wp:inline distT="0" distB="0" distL="0" distR="0" wp14:anchorId="0C8B5C7E" wp14:editId="6E449A5F">
            <wp:extent cx="5760720" cy="3685540"/>
            <wp:effectExtent l="0" t="0" r="0" b="0"/>
            <wp:docPr id="435453545" name="Grafik 1" descr="Ein Bild, das draußen, Haus, Gebäude, Fenst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53545" name="Grafik 1" descr="Ein Bild, das draußen, Haus, Gebäude, Fenster enthält.&#10;&#10;KI-generierte Inhalte können fehlerhaft sei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1B32361C" w14:textId="23664B69" w:rsidR="00B31517" w:rsidRPr="00B31517" w:rsidRDefault="00DC694D" w:rsidP="00B31517">
      <w:r w:rsidRPr="00DC694D">
        <w:t>S</w:t>
      </w:r>
      <w:r w:rsidR="002A56C6">
        <w:t>teckers</w:t>
      </w:r>
      <w:r w:rsidRPr="00DC694D">
        <w:t xml:space="preserve">olaranlagen dürfen </w:t>
      </w:r>
      <w:r w:rsidR="001D6EE8">
        <w:t xml:space="preserve">jetzt </w:t>
      </w:r>
      <w:r w:rsidRPr="00DC694D">
        <w:t>mit einem einfachen Schuko-Stecker angeschlossen werden</w:t>
      </w:r>
      <w:r w:rsidR="00E2469F">
        <w:t xml:space="preserve">. Das besagt </w:t>
      </w:r>
      <w:r w:rsidR="00AD1B25" w:rsidRPr="00BC27C3">
        <w:t>„die weltweit erste Produktnorm für Steckersolargeräte“</w:t>
      </w:r>
      <w:r w:rsidRPr="00DC694D">
        <w:t xml:space="preserve">, die </w:t>
      </w:r>
      <w:r w:rsidR="00C35406">
        <w:t>am</w:t>
      </w:r>
      <w:r w:rsidR="00C35406" w:rsidRPr="00DC694D">
        <w:t xml:space="preserve"> 1. Dezember </w:t>
      </w:r>
      <w:r w:rsidR="00F67FB7">
        <w:t xml:space="preserve">in </w:t>
      </w:r>
      <w:r w:rsidR="00172620">
        <w:t>Kraft tritt</w:t>
      </w:r>
      <w:r w:rsidR="00F01FDD">
        <w:t xml:space="preserve"> </w:t>
      </w:r>
      <w:r w:rsidR="0087007C">
        <w:t xml:space="preserve">und </w:t>
      </w:r>
      <w:r w:rsidR="0098509F">
        <w:t xml:space="preserve">vom </w:t>
      </w:r>
      <w:r w:rsidRPr="00DC694D">
        <w:t>Verband der Elektrotechnik, Elektronik, Informationstechnik (VDE)</w:t>
      </w:r>
      <w:r w:rsidR="0087007C">
        <w:t xml:space="preserve"> </w:t>
      </w:r>
      <w:r w:rsidR="00F01FDD">
        <w:t>vorab</w:t>
      </w:r>
      <w:r w:rsidR="0087007C">
        <w:t xml:space="preserve"> </w:t>
      </w:r>
      <w:r w:rsidRPr="00DC694D">
        <w:t xml:space="preserve">veröffentlicht </w:t>
      </w:r>
      <w:r w:rsidR="00F368A9">
        <w:t>wurde</w:t>
      </w:r>
      <w:r w:rsidRPr="00DC694D">
        <w:t xml:space="preserve"> </w:t>
      </w:r>
      <w:r w:rsidR="00513B20">
        <w:t>(</w:t>
      </w:r>
      <w:r w:rsidR="00F01FDD">
        <w:t xml:space="preserve">als </w:t>
      </w:r>
      <w:r w:rsidR="00FF15D8" w:rsidRPr="00FF15D8">
        <w:t xml:space="preserve">DIN VDE V 0126-95 VDE V 0126-95:2025-12 „Steckersolargeräte für Netzparallelbetrieb </w:t>
      </w:r>
      <w:r w:rsidR="00FF15D8">
        <w:t xml:space="preserve">– </w:t>
      </w:r>
      <w:r w:rsidR="00FF15D8" w:rsidRPr="00FF15D8">
        <w:t>Teil 95: Sicherheitsanforderungen und Prüfungen“</w:t>
      </w:r>
      <w:r w:rsidR="00A6253E">
        <w:t>)</w:t>
      </w:r>
      <w:r w:rsidR="00513B20">
        <w:t>.</w:t>
      </w:r>
    </w:p>
    <w:p w14:paraId="5B3875B8" w14:textId="77777777" w:rsidR="007411AF" w:rsidRDefault="00123527" w:rsidP="0025022A">
      <w:pPr>
        <w:rPr>
          <w:rStyle w:val="normaltextrun"/>
          <w:shd w:val="clear" w:color="auto" w:fill="FFFFFF"/>
        </w:rPr>
      </w:pPr>
      <w:r>
        <w:rPr>
          <w:rStyle w:val="normaltextrun"/>
          <w:shd w:val="clear" w:color="auto" w:fill="FFFFFF"/>
        </w:rPr>
        <w:t xml:space="preserve">Die </w:t>
      </w:r>
      <w:r w:rsidRPr="00103943">
        <w:rPr>
          <w:rStyle w:val="normaltextrun"/>
          <w:shd w:val="clear" w:color="auto" w:fill="FFFFFF"/>
        </w:rPr>
        <w:t>Gesamt</w:t>
      </w:r>
      <w:r>
        <w:rPr>
          <w:rStyle w:val="normaltextrun"/>
          <w:shd w:val="clear" w:color="auto" w:fill="FFFFFF"/>
        </w:rPr>
        <w:t>modul</w:t>
      </w:r>
      <w:r w:rsidRPr="00103943">
        <w:rPr>
          <w:rStyle w:val="normaltextrun"/>
          <w:shd w:val="clear" w:color="auto" w:fill="FFFFFF"/>
        </w:rPr>
        <w:t xml:space="preserve">leistung </w:t>
      </w:r>
      <w:r>
        <w:rPr>
          <w:rStyle w:val="normaltextrun"/>
          <w:shd w:val="clear" w:color="auto" w:fill="FFFFFF"/>
        </w:rPr>
        <w:t xml:space="preserve">darf allerdings </w:t>
      </w:r>
      <w:r w:rsidR="00702DFD">
        <w:rPr>
          <w:rStyle w:val="normaltextrun"/>
          <w:shd w:val="clear" w:color="auto" w:fill="FFFFFF"/>
        </w:rPr>
        <w:t xml:space="preserve">nach </w:t>
      </w:r>
      <w:r w:rsidR="00EC1278">
        <w:rPr>
          <w:rStyle w:val="normaltextrun"/>
          <w:shd w:val="clear" w:color="auto" w:fill="FFFFFF"/>
        </w:rPr>
        <w:t>Informationen</w:t>
      </w:r>
      <w:r w:rsidR="00702DFD">
        <w:rPr>
          <w:rStyle w:val="normaltextrun"/>
          <w:shd w:val="clear" w:color="auto" w:fill="FFFFFF"/>
        </w:rPr>
        <w:t xml:space="preserve"> des</w:t>
      </w:r>
      <w:r>
        <w:rPr>
          <w:rStyle w:val="normaltextrun"/>
          <w:shd w:val="clear" w:color="auto" w:fill="FFFFFF"/>
        </w:rPr>
        <w:t xml:space="preserve"> VDE </w:t>
      </w:r>
      <w:r w:rsidRPr="00103943">
        <w:rPr>
          <w:rStyle w:val="normaltextrun"/>
          <w:shd w:val="clear" w:color="auto" w:fill="FFFFFF"/>
        </w:rPr>
        <w:t>maximal 960 Watt betragen</w:t>
      </w:r>
      <w:r>
        <w:rPr>
          <w:rStyle w:val="normaltextrun"/>
          <w:shd w:val="clear" w:color="auto" w:fill="FFFFFF"/>
        </w:rPr>
        <w:t>, w</w:t>
      </w:r>
      <w:r w:rsidR="00483254">
        <w:rPr>
          <w:rStyle w:val="normaltextrun"/>
          <w:shd w:val="clear" w:color="auto" w:fill="FFFFFF"/>
        </w:rPr>
        <w:t>enn</w:t>
      </w:r>
      <w:r w:rsidR="00103943" w:rsidRPr="00103943">
        <w:rPr>
          <w:rStyle w:val="normaltextrun"/>
          <w:shd w:val="clear" w:color="auto" w:fill="FFFFFF"/>
        </w:rPr>
        <w:t xml:space="preserve"> </w:t>
      </w:r>
      <w:r w:rsidR="00577558">
        <w:rPr>
          <w:rStyle w:val="normaltextrun"/>
          <w:shd w:val="clear" w:color="auto" w:fill="FFFFFF"/>
        </w:rPr>
        <w:t>das</w:t>
      </w:r>
      <w:r w:rsidR="001843A7">
        <w:rPr>
          <w:rStyle w:val="normaltextrun"/>
          <w:shd w:val="clear" w:color="auto" w:fill="FFFFFF"/>
        </w:rPr>
        <w:t xml:space="preserve"> Balkonkraftwerk</w:t>
      </w:r>
      <w:r w:rsidR="00103943" w:rsidRPr="00103943">
        <w:rPr>
          <w:rStyle w:val="normaltextrun"/>
          <w:shd w:val="clear" w:color="auto" w:fill="FFFFFF"/>
        </w:rPr>
        <w:t xml:space="preserve"> mit einem Schuko-Stecker </w:t>
      </w:r>
      <w:r w:rsidR="00483254">
        <w:rPr>
          <w:rStyle w:val="normaltextrun"/>
          <w:shd w:val="clear" w:color="auto" w:fill="FFFFFF"/>
        </w:rPr>
        <w:t>angeschlossen</w:t>
      </w:r>
      <w:r w:rsidR="00103943" w:rsidRPr="00103943">
        <w:rPr>
          <w:rStyle w:val="normaltextrun"/>
          <w:shd w:val="clear" w:color="auto" w:fill="FFFFFF"/>
        </w:rPr>
        <w:t xml:space="preserve"> w</w:t>
      </w:r>
      <w:r w:rsidR="00B005DB">
        <w:rPr>
          <w:rStyle w:val="normaltextrun"/>
          <w:shd w:val="clear" w:color="auto" w:fill="FFFFFF"/>
        </w:rPr>
        <w:t>ird</w:t>
      </w:r>
      <w:r w:rsidR="00103943" w:rsidRPr="00103943">
        <w:rPr>
          <w:rStyle w:val="normaltextrun"/>
          <w:shd w:val="clear" w:color="auto" w:fill="FFFFFF"/>
        </w:rPr>
        <w:t xml:space="preserve">. </w:t>
      </w:r>
      <w:r w:rsidR="0072195C">
        <w:rPr>
          <w:rStyle w:val="normaltextrun"/>
          <w:shd w:val="clear" w:color="auto" w:fill="FFFFFF"/>
        </w:rPr>
        <w:t>E</w:t>
      </w:r>
      <w:r w:rsidR="0072195C" w:rsidRPr="00103943">
        <w:rPr>
          <w:rStyle w:val="normaltextrun"/>
          <w:shd w:val="clear" w:color="auto" w:fill="FFFFFF"/>
        </w:rPr>
        <w:t xml:space="preserve">ine Leistung </w:t>
      </w:r>
      <w:r w:rsidR="0072195C">
        <w:rPr>
          <w:rStyle w:val="normaltextrun"/>
          <w:shd w:val="clear" w:color="auto" w:fill="FFFFFF"/>
        </w:rPr>
        <w:t>von maximal</w:t>
      </w:r>
      <w:r w:rsidR="0072195C" w:rsidRPr="00103943">
        <w:rPr>
          <w:rStyle w:val="normaltextrun"/>
          <w:shd w:val="clear" w:color="auto" w:fill="FFFFFF"/>
        </w:rPr>
        <w:t xml:space="preserve"> 2</w:t>
      </w:r>
      <w:r w:rsidR="0072195C">
        <w:rPr>
          <w:rStyle w:val="normaltextrun"/>
          <w:shd w:val="clear" w:color="auto" w:fill="FFFFFF"/>
        </w:rPr>
        <w:t>.</w:t>
      </w:r>
      <w:r w:rsidR="0072195C" w:rsidRPr="00103943">
        <w:rPr>
          <w:rStyle w:val="normaltextrun"/>
          <w:shd w:val="clear" w:color="auto" w:fill="FFFFFF"/>
        </w:rPr>
        <w:t xml:space="preserve">000 Watt </w:t>
      </w:r>
      <w:r w:rsidR="0072195C">
        <w:rPr>
          <w:rStyle w:val="normaltextrun"/>
          <w:shd w:val="clear" w:color="auto" w:fill="FFFFFF"/>
        </w:rPr>
        <w:t>ist bei</w:t>
      </w:r>
      <w:r w:rsidR="00103943" w:rsidRPr="00103943">
        <w:rPr>
          <w:rStyle w:val="normaltextrun"/>
          <w:shd w:val="clear" w:color="auto" w:fill="FFFFFF"/>
        </w:rPr>
        <w:t xml:space="preserve"> einem Wieland-</w:t>
      </w:r>
      <w:r w:rsidR="00EF486D">
        <w:rPr>
          <w:rStyle w:val="normaltextrun"/>
          <w:shd w:val="clear" w:color="auto" w:fill="FFFFFF"/>
        </w:rPr>
        <w:t>Stecker</w:t>
      </w:r>
      <w:r w:rsidR="00103943" w:rsidRPr="00103943">
        <w:rPr>
          <w:rStyle w:val="normaltextrun"/>
          <w:shd w:val="clear" w:color="auto" w:fill="FFFFFF"/>
        </w:rPr>
        <w:t xml:space="preserve"> </w:t>
      </w:r>
      <w:r w:rsidR="00A62A03">
        <w:rPr>
          <w:rStyle w:val="normaltextrun"/>
          <w:shd w:val="clear" w:color="auto" w:fill="FFFFFF"/>
        </w:rPr>
        <w:t>(</w:t>
      </w:r>
      <w:r w:rsidR="00D0621E">
        <w:rPr>
          <w:rStyle w:val="normaltextrun"/>
          <w:shd w:val="clear" w:color="auto" w:fill="FFFFFF"/>
        </w:rPr>
        <w:t>dem „</w:t>
      </w:r>
      <w:r w:rsidR="00D0621E" w:rsidRPr="00D0621E">
        <w:rPr>
          <w:rStyle w:val="normaltextrun"/>
          <w:shd w:val="clear" w:color="auto" w:fill="FFFFFF"/>
        </w:rPr>
        <w:t>Energiesteckvorrichtungsstecker</w:t>
      </w:r>
      <w:r w:rsidR="00D0621E">
        <w:rPr>
          <w:rStyle w:val="normaltextrun"/>
          <w:shd w:val="clear" w:color="auto" w:fill="FFFFFF"/>
        </w:rPr>
        <w:t>“</w:t>
      </w:r>
      <w:r w:rsidR="00A62A03">
        <w:rPr>
          <w:rStyle w:val="normaltextrun"/>
          <w:shd w:val="clear" w:color="auto" w:fill="FFFFFF"/>
        </w:rPr>
        <w:t>)</w:t>
      </w:r>
      <w:r w:rsidR="0072195C">
        <w:rPr>
          <w:rStyle w:val="normaltextrun"/>
          <w:shd w:val="clear" w:color="auto" w:fill="FFFFFF"/>
        </w:rPr>
        <w:t xml:space="preserve"> zulässig</w:t>
      </w:r>
      <w:r w:rsidR="00103943" w:rsidRPr="00103943">
        <w:rPr>
          <w:rStyle w:val="normaltextrun"/>
          <w:shd w:val="clear" w:color="auto" w:fill="FFFFFF"/>
        </w:rPr>
        <w:t>.</w:t>
      </w:r>
      <w:r w:rsidR="007411AF">
        <w:rPr>
          <w:rStyle w:val="normaltextrun"/>
          <w:shd w:val="clear" w:color="auto" w:fill="FFFFFF"/>
        </w:rPr>
        <w:t xml:space="preserve"> </w:t>
      </w:r>
      <w:r w:rsidR="004D4F4C">
        <w:rPr>
          <w:rStyle w:val="normaltextrun"/>
          <w:shd w:val="clear" w:color="auto" w:fill="FFFFFF"/>
        </w:rPr>
        <w:t>Interessant ist d</w:t>
      </w:r>
      <w:r w:rsidR="008B230B">
        <w:rPr>
          <w:rStyle w:val="normaltextrun"/>
          <w:shd w:val="clear" w:color="auto" w:fill="FFFFFF"/>
        </w:rPr>
        <w:t>ie neue</w:t>
      </w:r>
      <w:r w:rsidR="00BF3174" w:rsidRPr="00BF3174">
        <w:rPr>
          <w:rStyle w:val="normaltextrun"/>
          <w:shd w:val="clear" w:color="auto" w:fill="FFFFFF"/>
        </w:rPr>
        <w:t xml:space="preserve"> Norm </w:t>
      </w:r>
      <w:r w:rsidR="004D4F4C">
        <w:rPr>
          <w:rStyle w:val="normaltextrun"/>
          <w:shd w:val="clear" w:color="auto" w:fill="FFFFFF"/>
        </w:rPr>
        <w:t>laut</w:t>
      </w:r>
      <w:r w:rsidR="009C6763">
        <w:rPr>
          <w:rStyle w:val="normaltextrun"/>
          <w:shd w:val="clear" w:color="auto" w:fill="FFFFFF"/>
        </w:rPr>
        <w:t xml:space="preserve"> </w:t>
      </w:r>
      <w:r w:rsidR="004D4F4C">
        <w:rPr>
          <w:rStyle w:val="normaltextrun"/>
          <w:shd w:val="clear" w:color="auto" w:fill="FFFFFF"/>
        </w:rPr>
        <w:t xml:space="preserve">Angaben </w:t>
      </w:r>
      <w:r w:rsidR="009C6763">
        <w:rPr>
          <w:rStyle w:val="normaltextrun"/>
          <w:shd w:val="clear" w:color="auto" w:fill="FFFFFF"/>
        </w:rPr>
        <w:t xml:space="preserve">des VDE </w:t>
      </w:r>
      <w:r w:rsidR="008B230B">
        <w:rPr>
          <w:rStyle w:val="normaltextrun"/>
          <w:shd w:val="clear" w:color="auto" w:fill="FFFFFF"/>
        </w:rPr>
        <w:t>unter anderem für</w:t>
      </w:r>
      <w:r w:rsidR="00BF3174" w:rsidRPr="00BF3174">
        <w:rPr>
          <w:rStyle w:val="normaltextrun"/>
          <w:shd w:val="clear" w:color="auto" w:fill="FFFFFF"/>
        </w:rPr>
        <w:t xml:space="preserve"> </w:t>
      </w:r>
      <w:r w:rsidR="001B5FBA">
        <w:rPr>
          <w:rStyle w:val="normaltextrun"/>
          <w:shd w:val="clear" w:color="auto" w:fill="FFFFFF"/>
        </w:rPr>
        <w:t>„</w:t>
      </w:r>
      <w:r w:rsidR="009C6763" w:rsidRPr="009C6763">
        <w:rPr>
          <w:rStyle w:val="normaltextrun"/>
          <w:shd w:val="clear" w:color="auto" w:fill="FFFFFF"/>
        </w:rPr>
        <w:t>Endverbraucher, Verkäufer, Anbieter, Vermieter, Hausbesitzer</w:t>
      </w:r>
      <w:r w:rsidR="009C6763">
        <w:rPr>
          <w:rStyle w:val="normaltextrun"/>
          <w:shd w:val="clear" w:color="auto" w:fill="FFFFFF"/>
        </w:rPr>
        <w:t>“</w:t>
      </w:r>
      <w:r w:rsidR="004D4F4C">
        <w:rPr>
          <w:rStyle w:val="normaltextrun"/>
          <w:shd w:val="clear" w:color="auto" w:fill="FFFFFF"/>
        </w:rPr>
        <w:t xml:space="preserve"> </w:t>
      </w:r>
      <w:r w:rsidR="00E42C60">
        <w:rPr>
          <w:rStyle w:val="normaltextrun"/>
          <w:shd w:val="clear" w:color="auto" w:fill="FFFFFF"/>
        </w:rPr>
        <w:t xml:space="preserve">– denn sie </w:t>
      </w:r>
      <w:r w:rsidR="00AD2F65">
        <w:rPr>
          <w:rStyle w:val="normaltextrun"/>
          <w:shd w:val="clear" w:color="auto" w:fill="FFFFFF"/>
        </w:rPr>
        <w:t xml:space="preserve">schafft Rechtssicherheit und erhöht die Betriebssicherheit. </w:t>
      </w:r>
    </w:p>
    <w:p w14:paraId="5CD40452" w14:textId="60E20DCE" w:rsidR="00895655" w:rsidRDefault="00330E30" w:rsidP="0025022A">
      <w:pPr>
        <w:rPr>
          <w:rStyle w:val="normaltextrun"/>
          <w:shd w:val="clear" w:color="auto" w:fill="FFFFFF"/>
        </w:rPr>
      </w:pPr>
      <w:r>
        <w:rPr>
          <w:rStyle w:val="normaltextrun"/>
          <w:shd w:val="clear" w:color="auto" w:fill="FFFFFF"/>
        </w:rPr>
        <w:t>Verbraucherinnen und Verbraucher zum Beispiel</w:t>
      </w:r>
      <w:r w:rsidR="00BF3174" w:rsidRPr="00BF3174">
        <w:rPr>
          <w:rStyle w:val="normaltextrun"/>
          <w:shd w:val="clear" w:color="auto" w:fill="FFFFFF"/>
        </w:rPr>
        <w:t xml:space="preserve"> können sich </w:t>
      </w:r>
      <w:r>
        <w:rPr>
          <w:rStyle w:val="normaltextrun"/>
          <w:shd w:val="clear" w:color="auto" w:fill="FFFFFF"/>
        </w:rPr>
        <w:t>„</w:t>
      </w:r>
      <w:r w:rsidR="00BF3174" w:rsidRPr="00BF3174">
        <w:rPr>
          <w:rStyle w:val="normaltextrun"/>
          <w:shd w:val="clear" w:color="auto" w:fill="FFFFFF"/>
        </w:rPr>
        <w:t xml:space="preserve">ein klares Bild machen, was sie zu beachten haben und welche Voraussetzungen das Steckersolarsystem für einen sicheren Betrieb erfüllen sollte“, </w:t>
      </w:r>
      <w:r w:rsidR="00151781">
        <w:rPr>
          <w:rStyle w:val="normaltextrun"/>
          <w:shd w:val="clear" w:color="auto" w:fill="FFFFFF"/>
        </w:rPr>
        <w:t>wie</w:t>
      </w:r>
      <w:r w:rsidR="00BF3174" w:rsidRPr="00BF3174">
        <w:rPr>
          <w:rStyle w:val="normaltextrun"/>
          <w:shd w:val="clear" w:color="auto" w:fill="FFFFFF"/>
        </w:rPr>
        <w:t xml:space="preserve"> Ansgar Hinz</w:t>
      </w:r>
      <w:r w:rsidR="00151781">
        <w:rPr>
          <w:rStyle w:val="normaltextrun"/>
          <w:shd w:val="clear" w:color="auto" w:fill="FFFFFF"/>
        </w:rPr>
        <w:t xml:space="preserve"> erkl</w:t>
      </w:r>
      <w:r w:rsidR="00BC27C3">
        <w:rPr>
          <w:rStyle w:val="normaltextrun"/>
          <w:shd w:val="clear" w:color="auto" w:fill="FFFFFF"/>
        </w:rPr>
        <w:t>ärt</w:t>
      </w:r>
      <w:r w:rsidR="00BF3174" w:rsidRPr="00BF3174">
        <w:rPr>
          <w:rStyle w:val="normaltextrun"/>
          <w:shd w:val="clear" w:color="auto" w:fill="FFFFFF"/>
        </w:rPr>
        <w:t xml:space="preserve">, </w:t>
      </w:r>
      <w:r w:rsidR="00BC27C3">
        <w:rPr>
          <w:rStyle w:val="normaltextrun"/>
          <w:shd w:val="clear" w:color="auto" w:fill="FFFFFF"/>
        </w:rPr>
        <w:t xml:space="preserve">der </w:t>
      </w:r>
      <w:r w:rsidR="00BF3174" w:rsidRPr="00BF3174">
        <w:rPr>
          <w:rStyle w:val="normaltextrun"/>
          <w:shd w:val="clear" w:color="auto" w:fill="FFFFFF"/>
        </w:rPr>
        <w:t xml:space="preserve">Vorstandsvorsitzende des </w:t>
      </w:r>
      <w:r w:rsidR="00463B08">
        <w:rPr>
          <w:rStyle w:val="normaltextrun"/>
          <w:shd w:val="clear" w:color="auto" w:fill="FFFFFF"/>
        </w:rPr>
        <w:t>VDE</w:t>
      </w:r>
      <w:r w:rsidR="00A97283">
        <w:rPr>
          <w:rStyle w:val="normaltextrun"/>
          <w:shd w:val="clear" w:color="auto" w:fill="FFFFFF"/>
        </w:rPr>
        <w:t>.</w:t>
      </w:r>
      <w:r w:rsidR="00BF3174" w:rsidRPr="00BF3174">
        <w:rPr>
          <w:rStyle w:val="normaltextrun"/>
          <w:shd w:val="clear" w:color="auto" w:fill="FFFFFF"/>
        </w:rPr>
        <w:t xml:space="preserve"> „Durch normkonforme und damit im Sinne der Produkthaftung für den Anwender sichere Geräte wird das Vertrauen in die Technik der Steckersolarsysteme am Markt deutlich gesteigert.“</w:t>
      </w:r>
    </w:p>
    <w:p w14:paraId="7516B70C" w14:textId="77777777" w:rsidR="009D4A00" w:rsidRDefault="009D4A00" w:rsidP="0025022A">
      <w:pPr>
        <w:rPr>
          <w:rStyle w:val="normaltextrun"/>
          <w:shd w:val="clear" w:color="auto" w:fill="FFFFFF"/>
        </w:rPr>
      </w:pPr>
    </w:p>
    <w:p w14:paraId="0277C304" w14:textId="4E915F42" w:rsidR="00E10E61" w:rsidRDefault="00E10E61" w:rsidP="0025022A">
      <w:pPr>
        <w:rPr>
          <w:rStyle w:val="normaltextrun"/>
          <w:shd w:val="clear" w:color="auto" w:fill="FFFFFF"/>
        </w:rPr>
      </w:pPr>
      <w:r>
        <w:rPr>
          <w:rStyle w:val="normaltextrun"/>
          <w:shd w:val="clear" w:color="auto" w:fill="FFFFFF"/>
        </w:rPr>
        <w:t>Quelle</w:t>
      </w:r>
      <w:r w:rsidR="00BA357A">
        <w:rPr>
          <w:rStyle w:val="normaltextrun"/>
          <w:shd w:val="clear" w:color="auto" w:fill="FFFFFF"/>
        </w:rPr>
        <w:t xml:space="preserve"> (siehe Link-Liste)</w:t>
      </w:r>
      <w:r>
        <w:rPr>
          <w:rStyle w:val="normaltextrun"/>
          <w:shd w:val="clear" w:color="auto" w:fill="FFFFFF"/>
        </w:rPr>
        <w:t xml:space="preserve">: </w:t>
      </w:r>
      <w:r w:rsidR="00040297" w:rsidRPr="00040297">
        <w:rPr>
          <w:rStyle w:val="normaltextrun"/>
          <w:shd w:val="clear" w:color="auto" w:fill="FFFFFF"/>
        </w:rPr>
        <w:t>Verband der Elektrotechnik, Elektronik, Informationstechnik (VDE)</w:t>
      </w:r>
    </w:p>
    <w:p w14:paraId="061E9217" w14:textId="77777777" w:rsidR="00E10E61" w:rsidRPr="00C44EBB" w:rsidRDefault="00E10E61" w:rsidP="0025022A">
      <w:pPr>
        <w:rPr>
          <w:rStyle w:val="normaltextrun"/>
          <w:shd w:val="clear" w:color="auto" w:fill="FFFFFF"/>
        </w:rPr>
      </w:pPr>
    </w:p>
    <w:p w14:paraId="7FDC3735" w14:textId="155097A9" w:rsidR="00A02E7B" w:rsidRPr="00A02E7B" w:rsidRDefault="00E26E2E" w:rsidP="0025022A">
      <w:pPr>
        <w:rPr>
          <w:rStyle w:val="eop"/>
        </w:rPr>
      </w:pPr>
      <w:r w:rsidRPr="0C30C933">
        <w:rPr>
          <w:rStyle w:val="normaltextrun"/>
          <w:color w:val="000000"/>
          <w:shd w:val="clear" w:color="auto" w:fill="FFFFFF"/>
        </w:rPr>
        <w:lastRenderedPageBreak/>
        <w:t>Dieser Beitrag ist ein Service des Kampagnenteams der „</w:t>
      </w:r>
      <w:proofErr w:type="spellStart"/>
      <w:r w:rsidRPr="0C30C933">
        <w:rPr>
          <w:rStyle w:val="normaltextrun"/>
          <w:color w:val="000000"/>
          <w:shd w:val="clear" w:color="auto" w:fill="FFFFFF"/>
        </w:rPr>
        <w:t>mission</w:t>
      </w:r>
      <w:proofErr w:type="spellEnd"/>
      <w:r w:rsidRPr="0C30C933">
        <w:rPr>
          <w:rStyle w:val="normaltextrun"/>
          <w:color w:val="000000"/>
          <w:shd w:val="clear" w:color="auto" w:fill="FFFFFF"/>
        </w:rPr>
        <w:t xml:space="preserve"> E“ in der Landesverwaltung NRW. </w:t>
      </w:r>
      <w:r>
        <w:rPr>
          <w:rStyle w:val="normaltextrun"/>
          <w:color w:val="000000"/>
          <w:shd w:val="clear" w:color="auto" w:fill="FFFFFF"/>
        </w:rPr>
        <w:t xml:space="preserve">Im Blog auf </w:t>
      </w:r>
      <w:r w:rsidRPr="0C30C933">
        <w:rPr>
          <w:rStyle w:val="normaltextrun"/>
          <w:color w:val="000000"/>
          <w:shd w:val="clear" w:color="auto" w:fill="FFFFFF"/>
        </w:rPr>
        <w:t xml:space="preserve">der </w:t>
      </w:r>
      <w:hyperlink r:id="rId9">
        <w:r w:rsidRPr="0C30C933">
          <w:rPr>
            <w:rStyle w:val="Hyperlink"/>
          </w:rPr>
          <w:t>Kampagnen-Website</w:t>
        </w:r>
      </w:hyperlink>
      <w:r w:rsidRPr="0C30C933">
        <w:rPr>
          <w:rStyle w:val="normaltextrun"/>
          <w:color w:val="000000"/>
          <w:shd w:val="clear" w:color="auto" w:fill="FFFFFF"/>
        </w:rPr>
        <w:t xml:space="preserve"> finden Sie </w:t>
      </w:r>
      <w:r>
        <w:rPr>
          <w:rStyle w:val="normaltextrun"/>
          <w:color w:val="000000"/>
          <w:shd w:val="clear" w:color="auto" w:fill="FFFFFF"/>
        </w:rPr>
        <w:t>vielfältige</w:t>
      </w:r>
      <w:r w:rsidRPr="0C30C933">
        <w:rPr>
          <w:rStyle w:val="normaltextrun"/>
          <w:color w:val="000000"/>
          <w:shd w:val="clear" w:color="auto" w:fill="FFFFFF"/>
        </w:rPr>
        <w:t xml:space="preserve"> aktuelle </w:t>
      </w:r>
      <w:hyperlink r:id="rId10" w:history="1">
        <w:r w:rsidRPr="0C30C933">
          <w:rPr>
            <w:rStyle w:val="Hyperlink"/>
            <w:shd w:val="clear" w:color="auto" w:fill="FFFFFF"/>
          </w:rPr>
          <w:t>Meldungen zu Energie-</w:t>
        </w:r>
        <w:r>
          <w:rPr>
            <w:rStyle w:val="Hyperlink"/>
            <w:shd w:val="clear" w:color="auto" w:fill="FFFFFF"/>
          </w:rPr>
          <w:t>,</w:t>
        </w:r>
        <w:r w:rsidRPr="0C30C933">
          <w:rPr>
            <w:rStyle w:val="Hyperlink"/>
            <w:shd w:val="clear" w:color="auto" w:fill="FFFFFF"/>
          </w:rPr>
          <w:t xml:space="preserve"> Klimaschutz</w:t>
        </w:r>
        <w:r>
          <w:rPr>
            <w:rStyle w:val="Hyperlink"/>
            <w:shd w:val="clear" w:color="auto" w:fill="FFFFFF"/>
          </w:rPr>
          <w:t>- und Mobilitäts</w:t>
        </w:r>
        <w:r w:rsidRPr="0C30C933">
          <w:rPr>
            <w:rStyle w:val="Hyperlink"/>
            <w:shd w:val="clear" w:color="auto" w:fill="FFFFFF"/>
          </w:rPr>
          <w:t>themen</w:t>
        </w:r>
        <w:r>
          <w:rPr>
            <w:rStyle w:val="Hyperlink"/>
            <w:shd w:val="clear" w:color="auto" w:fill="FFFFFF"/>
          </w:rPr>
          <w:t xml:space="preserve"> </w:t>
        </w:r>
        <w:r w:rsidRPr="0C30C933">
          <w:rPr>
            <w:rStyle w:val="Hyperlink"/>
            <w:shd w:val="clear" w:color="auto" w:fill="FFFFFF"/>
          </w:rPr>
          <w:t>sowie zur Kampagne</w:t>
        </w:r>
      </w:hyperlink>
      <w:r w:rsidRPr="0C30C933">
        <w:rPr>
          <w:rStyle w:val="normaltextrun"/>
          <w:shd w:val="clear" w:color="auto" w:fill="FFFFFF"/>
        </w:rPr>
        <w:t>.</w:t>
      </w:r>
    </w:p>
    <w:p w14:paraId="2DE344A9" w14:textId="07FCE31C" w:rsidR="0D991B84" w:rsidRDefault="0D991B84" w:rsidP="0D991B84">
      <w:pPr>
        <w:pStyle w:val="paragraph"/>
        <w:spacing w:before="0" w:beforeAutospacing="0" w:after="160" w:afterAutospacing="0" w:line="259" w:lineRule="auto"/>
        <w:rPr>
          <w:rStyle w:val="eop"/>
          <w:rFonts w:asciiTheme="minorHAnsi" w:hAnsiTheme="minorHAnsi" w:cstheme="minorBidi"/>
          <w:color w:val="0563C1"/>
          <w:sz w:val="22"/>
          <w:szCs w:val="22"/>
        </w:rPr>
      </w:pPr>
    </w:p>
    <w:p w14:paraId="6F7CB8B0" w14:textId="317FF7C2" w:rsidR="00E10E61" w:rsidRPr="002A218B" w:rsidRDefault="008728D4" w:rsidP="00A02E7B">
      <w:pPr>
        <w:pStyle w:val="paragraph"/>
        <w:spacing w:before="0" w:beforeAutospacing="0" w:after="160" w:afterAutospacing="0" w:line="259" w:lineRule="auto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2A218B">
        <w:rPr>
          <w:rFonts w:asciiTheme="minorHAnsi" w:hAnsiTheme="minorHAnsi" w:cstheme="minorHAnsi"/>
          <w:sz w:val="22"/>
          <w:szCs w:val="22"/>
          <w:lang w:val="en-US"/>
        </w:rPr>
        <w:t xml:space="preserve">Autor: </w:t>
      </w:r>
      <w:r w:rsidR="0092615F" w:rsidRPr="002A218B">
        <w:rPr>
          <w:rFonts w:asciiTheme="minorHAnsi" w:hAnsiTheme="minorHAnsi" w:cstheme="minorHAnsi"/>
          <w:sz w:val="22"/>
          <w:szCs w:val="22"/>
          <w:lang w:val="en-US"/>
        </w:rPr>
        <w:t>Tom Küster</w:t>
      </w:r>
      <w:r w:rsidR="00634A4D" w:rsidRPr="002A218B">
        <w:rPr>
          <w:rFonts w:asciiTheme="minorHAnsi" w:hAnsiTheme="minorHAnsi" w:cstheme="minorHAnsi"/>
          <w:sz w:val="22"/>
          <w:szCs w:val="22"/>
          <w:lang w:val="en-US"/>
        </w:rPr>
        <w:t xml:space="preserve"> (NRW.Energy4Climate)</w:t>
      </w:r>
    </w:p>
    <w:p w14:paraId="791F5702" w14:textId="77777777" w:rsidR="00B11A86" w:rsidRPr="002A218B" w:rsidRDefault="00B11A86" w:rsidP="00A02E7B">
      <w:pPr>
        <w:rPr>
          <w:lang w:val="en-US"/>
        </w:rPr>
      </w:pPr>
    </w:p>
    <w:p w14:paraId="10EDAE21" w14:textId="6753137C" w:rsidR="0030637E" w:rsidRDefault="004C4F95" w:rsidP="00A02E7B">
      <w:r w:rsidRPr="00A533A7">
        <w:t>Link</w:t>
      </w:r>
      <w:r w:rsidR="001D0C63" w:rsidRPr="00A533A7">
        <w:t>s</w:t>
      </w:r>
    </w:p>
    <w:p w14:paraId="20B499C5" w14:textId="4A4EDDBD" w:rsidR="00376E80" w:rsidRDefault="00376E80" w:rsidP="00A02E7B">
      <w:hyperlink r:id="rId11" w:history="1">
        <w:r w:rsidRPr="00DB0987">
          <w:rPr>
            <w:rStyle w:val="Hyperlink"/>
          </w:rPr>
          <w:t>Pressemitteilung „</w:t>
        </w:r>
        <w:r w:rsidR="00DB0987" w:rsidRPr="00DB0987">
          <w:rPr>
            <w:rStyle w:val="Hyperlink"/>
          </w:rPr>
          <w:t>DKE veröffentlicht weltweit erste Produktnorm für Steckersolargeräte</w:t>
        </w:r>
        <w:r w:rsidRPr="00DB0987">
          <w:rPr>
            <w:rStyle w:val="Hyperlink"/>
          </w:rPr>
          <w:t xml:space="preserve">“ des </w:t>
        </w:r>
        <w:r w:rsidR="00040297" w:rsidRPr="00DB0987">
          <w:rPr>
            <w:rStyle w:val="Hyperlink"/>
          </w:rPr>
          <w:t>Verband</w:t>
        </w:r>
        <w:r w:rsidR="00DB0987" w:rsidRPr="00DB0987">
          <w:rPr>
            <w:rStyle w:val="Hyperlink"/>
          </w:rPr>
          <w:t>es</w:t>
        </w:r>
        <w:r w:rsidR="00040297" w:rsidRPr="00DB0987">
          <w:rPr>
            <w:rStyle w:val="Hyperlink"/>
          </w:rPr>
          <w:t xml:space="preserve"> der Elektrotechnik, Elektronik, Informationstechnik (VDE) </w:t>
        </w:r>
        <w:r w:rsidRPr="00DB0987">
          <w:rPr>
            <w:rStyle w:val="Hyperlink"/>
          </w:rPr>
          <w:t xml:space="preserve">vom </w:t>
        </w:r>
        <w:r w:rsidR="00E62A26" w:rsidRPr="00DB0987">
          <w:rPr>
            <w:rStyle w:val="Hyperlink"/>
          </w:rPr>
          <w:t>14.11.2025</w:t>
        </w:r>
      </w:hyperlink>
    </w:p>
    <w:p w14:paraId="28639926" w14:textId="754B8CEC" w:rsidR="001B1E89" w:rsidRDefault="0017207E" w:rsidP="001B1E89">
      <w:hyperlink r:id="rId12" w:history="1">
        <w:r w:rsidRPr="001A3370">
          <w:rPr>
            <w:rStyle w:val="Hyperlink"/>
          </w:rPr>
          <w:t>Bild</w:t>
        </w:r>
        <w:r w:rsidR="00DB0987" w:rsidRPr="001A3370">
          <w:rPr>
            <w:rStyle w:val="Hyperlink"/>
          </w:rPr>
          <w:t xml:space="preserve"> (kostenpflichtig): </w:t>
        </w:r>
        <w:r w:rsidR="000B17D0" w:rsidRPr="001A3370">
          <w:rPr>
            <w:rStyle w:val="Hyperlink"/>
          </w:rPr>
          <w:t>iStock</w:t>
        </w:r>
        <w:r w:rsidR="00BA357A" w:rsidRPr="001A3370">
          <w:rPr>
            <w:rStyle w:val="Hyperlink"/>
          </w:rPr>
          <w:t>/</w:t>
        </w:r>
        <w:proofErr w:type="spellStart"/>
        <w:r w:rsidR="006B6690" w:rsidRPr="001A3370">
          <w:rPr>
            <w:rStyle w:val="Hyperlink"/>
          </w:rPr>
          <w:t>Maryana</w:t>
        </w:r>
        <w:proofErr w:type="spellEnd"/>
        <w:r w:rsidR="006B6690" w:rsidRPr="001A3370">
          <w:rPr>
            <w:rStyle w:val="Hyperlink"/>
          </w:rPr>
          <w:t xml:space="preserve"> </w:t>
        </w:r>
        <w:proofErr w:type="spellStart"/>
        <w:r w:rsidR="006B6690" w:rsidRPr="001A3370">
          <w:rPr>
            <w:rStyle w:val="Hyperlink"/>
          </w:rPr>
          <w:t>Serdynska</w:t>
        </w:r>
        <w:proofErr w:type="spellEnd"/>
      </w:hyperlink>
    </w:p>
    <w:p w14:paraId="3714BF02" w14:textId="51A73B53" w:rsidR="000B17D0" w:rsidRDefault="000B17D0" w:rsidP="001B1E89">
      <w:hyperlink r:id="rId13" w:history="1">
        <w:r w:rsidRPr="00862655">
          <w:rPr>
            <w:rStyle w:val="Hyperlink"/>
          </w:rPr>
          <w:t>B</w:t>
        </w:r>
        <w:r w:rsidR="000E031E" w:rsidRPr="00862655">
          <w:rPr>
            <w:rStyle w:val="Hyperlink"/>
          </w:rPr>
          <w:t>i</w:t>
        </w:r>
        <w:r w:rsidRPr="00862655">
          <w:rPr>
            <w:rStyle w:val="Hyperlink"/>
          </w:rPr>
          <w:t>ldalternative</w:t>
        </w:r>
        <w:r w:rsidR="000E031E" w:rsidRPr="00862655">
          <w:rPr>
            <w:rStyle w:val="Hyperlink"/>
          </w:rPr>
          <w:t xml:space="preserve"> (kostenfrei): </w:t>
        </w:r>
        <w:proofErr w:type="spellStart"/>
        <w:r w:rsidR="000E031E" w:rsidRPr="00862655">
          <w:rPr>
            <w:rStyle w:val="Hyperlink"/>
          </w:rPr>
          <w:t>Pixabay</w:t>
        </w:r>
        <w:proofErr w:type="spellEnd"/>
        <w:r w:rsidR="000E031E" w:rsidRPr="00862655">
          <w:rPr>
            <w:rStyle w:val="Hyperlink"/>
          </w:rPr>
          <w:t>/</w:t>
        </w:r>
        <w:r w:rsidR="00862655" w:rsidRPr="00862655">
          <w:rPr>
            <w:rStyle w:val="Hyperlink"/>
          </w:rPr>
          <w:t>Franz26</w:t>
        </w:r>
      </w:hyperlink>
    </w:p>
    <w:p w14:paraId="53E4BACD" w14:textId="5C095064" w:rsidR="00494FD7" w:rsidRPr="002E3D97" w:rsidRDefault="00494FD7" w:rsidP="00E10E61"/>
    <w:sectPr w:rsidR="00494FD7" w:rsidRPr="002E3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07B08"/>
    <w:multiLevelType w:val="hybridMultilevel"/>
    <w:tmpl w:val="9E882D3C"/>
    <w:lvl w:ilvl="0" w:tplc="A768BCA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4"/>
  </w:num>
  <w:num w:numId="2" w16cid:durableId="1908374838">
    <w:abstractNumId w:val="2"/>
  </w:num>
  <w:num w:numId="3" w16cid:durableId="1546523705">
    <w:abstractNumId w:val="0"/>
  </w:num>
  <w:num w:numId="4" w16cid:durableId="1288466168">
    <w:abstractNumId w:val="5"/>
  </w:num>
  <w:num w:numId="5" w16cid:durableId="280233509">
    <w:abstractNumId w:val="3"/>
  </w:num>
  <w:num w:numId="6" w16cid:durableId="760955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04DF3"/>
    <w:rsid w:val="0000545A"/>
    <w:rsid w:val="00021308"/>
    <w:rsid w:val="000257A1"/>
    <w:rsid w:val="00040297"/>
    <w:rsid w:val="00040DDF"/>
    <w:rsid w:val="0004318D"/>
    <w:rsid w:val="0004442E"/>
    <w:rsid w:val="00051AD4"/>
    <w:rsid w:val="00052AEA"/>
    <w:rsid w:val="00056B63"/>
    <w:rsid w:val="00061E14"/>
    <w:rsid w:val="00064744"/>
    <w:rsid w:val="00081190"/>
    <w:rsid w:val="00083B93"/>
    <w:rsid w:val="00094C79"/>
    <w:rsid w:val="00096ABF"/>
    <w:rsid w:val="000A271F"/>
    <w:rsid w:val="000A3635"/>
    <w:rsid w:val="000A484F"/>
    <w:rsid w:val="000B17D0"/>
    <w:rsid w:val="000B582E"/>
    <w:rsid w:val="000C3F3D"/>
    <w:rsid w:val="000C455E"/>
    <w:rsid w:val="000C74F3"/>
    <w:rsid w:val="000E031E"/>
    <w:rsid w:val="000E63CC"/>
    <w:rsid w:val="000E732F"/>
    <w:rsid w:val="00103943"/>
    <w:rsid w:val="001040ED"/>
    <w:rsid w:val="00123527"/>
    <w:rsid w:val="001256DE"/>
    <w:rsid w:val="00125B14"/>
    <w:rsid w:val="00151781"/>
    <w:rsid w:val="0017207E"/>
    <w:rsid w:val="00172620"/>
    <w:rsid w:val="001843A7"/>
    <w:rsid w:val="0019287D"/>
    <w:rsid w:val="00195FC1"/>
    <w:rsid w:val="001A0423"/>
    <w:rsid w:val="001A3370"/>
    <w:rsid w:val="001A7CC6"/>
    <w:rsid w:val="001B1CD0"/>
    <w:rsid w:val="001B1E89"/>
    <w:rsid w:val="001B5FBA"/>
    <w:rsid w:val="001B60FB"/>
    <w:rsid w:val="001B6CC9"/>
    <w:rsid w:val="001C3C47"/>
    <w:rsid w:val="001C4D28"/>
    <w:rsid w:val="001C74B6"/>
    <w:rsid w:val="001D0C63"/>
    <w:rsid w:val="001D289C"/>
    <w:rsid w:val="001D6EE8"/>
    <w:rsid w:val="001E602C"/>
    <w:rsid w:val="001F300B"/>
    <w:rsid w:val="00202097"/>
    <w:rsid w:val="00204858"/>
    <w:rsid w:val="00204A24"/>
    <w:rsid w:val="0021772E"/>
    <w:rsid w:val="00227D96"/>
    <w:rsid w:val="00230983"/>
    <w:rsid w:val="002352D6"/>
    <w:rsid w:val="0023561D"/>
    <w:rsid w:val="00241C70"/>
    <w:rsid w:val="00245FE9"/>
    <w:rsid w:val="00247AC4"/>
    <w:rsid w:val="0025022A"/>
    <w:rsid w:val="00252EE5"/>
    <w:rsid w:val="00261D5F"/>
    <w:rsid w:val="00262E7B"/>
    <w:rsid w:val="00264DCC"/>
    <w:rsid w:val="00275FDC"/>
    <w:rsid w:val="0028208A"/>
    <w:rsid w:val="002861B3"/>
    <w:rsid w:val="00295ABA"/>
    <w:rsid w:val="002A07BD"/>
    <w:rsid w:val="002A218B"/>
    <w:rsid w:val="002A56C6"/>
    <w:rsid w:val="002B44F2"/>
    <w:rsid w:val="002B64EF"/>
    <w:rsid w:val="002C5C46"/>
    <w:rsid w:val="002D0486"/>
    <w:rsid w:val="002D64DD"/>
    <w:rsid w:val="002E3D97"/>
    <w:rsid w:val="002E4E5F"/>
    <w:rsid w:val="003056F9"/>
    <w:rsid w:val="0030637E"/>
    <w:rsid w:val="003108F9"/>
    <w:rsid w:val="00325DE9"/>
    <w:rsid w:val="00330E30"/>
    <w:rsid w:val="00340855"/>
    <w:rsid w:val="003457A0"/>
    <w:rsid w:val="0034601D"/>
    <w:rsid w:val="00376E80"/>
    <w:rsid w:val="0037740D"/>
    <w:rsid w:val="00383F3F"/>
    <w:rsid w:val="00397035"/>
    <w:rsid w:val="003C3725"/>
    <w:rsid w:val="003C5FA1"/>
    <w:rsid w:val="003D2F4C"/>
    <w:rsid w:val="003D4595"/>
    <w:rsid w:val="003F48D0"/>
    <w:rsid w:val="00417352"/>
    <w:rsid w:val="00424BF0"/>
    <w:rsid w:val="0043630D"/>
    <w:rsid w:val="00444575"/>
    <w:rsid w:val="00445CF1"/>
    <w:rsid w:val="0046279D"/>
    <w:rsid w:val="00462A2C"/>
    <w:rsid w:val="00463B08"/>
    <w:rsid w:val="00474630"/>
    <w:rsid w:val="00476034"/>
    <w:rsid w:val="00477C61"/>
    <w:rsid w:val="00483254"/>
    <w:rsid w:val="00494FD7"/>
    <w:rsid w:val="00495BA4"/>
    <w:rsid w:val="004A704B"/>
    <w:rsid w:val="004B061A"/>
    <w:rsid w:val="004B278B"/>
    <w:rsid w:val="004B7043"/>
    <w:rsid w:val="004C0E7D"/>
    <w:rsid w:val="004C4F95"/>
    <w:rsid w:val="004C798F"/>
    <w:rsid w:val="004D4F4C"/>
    <w:rsid w:val="004D64BF"/>
    <w:rsid w:val="004E725A"/>
    <w:rsid w:val="004F6107"/>
    <w:rsid w:val="004F76E7"/>
    <w:rsid w:val="00513B20"/>
    <w:rsid w:val="00515F8C"/>
    <w:rsid w:val="00526690"/>
    <w:rsid w:val="00542311"/>
    <w:rsid w:val="00542675"/>
    <w:rsid w:val="005454A1"/>
    <w:rsid w:val="00553B37"/>
    <w:rsid w:val="005628ED"/>
    <w:rsid w:val="00577558"/>
    <w:rsid w:val="005A3D57"/>
    <w:rsid w:val="005A4367"/>
    <w:rsid w:val="005A5C8C"/>
    <w:rsid w:val="005B2A4B"/>
    <w:rsid w:val="00611DD3"/>
    <w:rsid w:val="00616E56"/>
    <w:rsid w:val="00617CF3"/>
    <w:rsid w:val="00624139"/>
    <w:rsid w:val="00627524"/>
    <w:rsid w:val="006333FA"/>
    <w:rsid w:val="00633537"/>
    <w:rsid w:val="00634A4D"/>
    <w:rsid w:val="00652E56"/>
    <w:rsid w:val="00657689"/>
    <w:rsid w:val="00663099"/>
    <w:rsid w:val="0067098D"/>
    <w:rsid w:val="00671DC0"/>
    <w:rsid w:val="00671ECB"/>
    <w:rsid w:val="006816D4"/>
    <w:rsid w:val="00681C6A"/>
    <w:rsid w:val="00686F00"/>
    <w:rsid w:val="00687915"/>
    <w:rsid w:val="006911DF"/>
    <w:rsid w:val="006A71CE"/>
    <w:rsid w:val="006B41C5"/>
    <w:rsid w:val="006B5300"/>
    <w:rsid w:val="006B544B"/>
    <w:rsid w:val="006B6690"/>
    <w:rsid w:val="006B72CA"/>
    <w:rsid w:val="006C4037"/>
    <w:rsid w:val="006D16CC"/>
    <w:rsid w:val="006D5A7F"/>
    <w:rsid w:val="006D5BB7"/>
    <w:rsid w:val="006D5D8E"/>
    <w:rsid w:val="006F05F5"/>
    <w:rsid w:val="006F72FD"/>
    <w:rsid w:val="007011DD"/>
    <w:rsid w:val="00702DFD"/>
    <w:rsid w:val="007072E1"/>
    <w:rsid w:val="00717327"/>
    <w:rsid w:val="00717C82"/>
    <w:rsid w:val="00720871"/>
    <w:rsid w:val="00720D80"/>
    <w:rsid w:val="0072195C"/>
    <w:rsid w:val="00723209"/>
    <w:rsid w:val="007411AF"/>
    <w:rsid w:val="00742BF6"/>
    <w:rsid w:val="007436C6"/>
    <w:rsid w:val="0074380E"/>
    <w:rsid w:val="00760E70"/>
    <w:rsid w:val="0078192C"/>
    <w:rsid w:val="00794CA0"/>
    <w:rsid w:val="007D3091"/>
    <w:rsid w:val="007D4E3D"/>
    <w:rsid w:val="007E65F2"/>
    <w:rsid w:val="007E6A33"/>
    <w:rsid w:val="007F0B9E"/>
    <w:rsid w:val="007F5F67"/>
    <w:rsid w:val="00802B8B"/>
    <w:rsid w:val="00813ED5"/>
    <w:rsid w:val="0082114C"/>
    <w:rsid w:val="00823871"/>
    <w:rsid w:val="00827D18"/>
    <w:rsid w:val="00833A17"/>
    <w:rsid w:val="00840C05"/>
    <w:rsid w:val="008437DD"/>
    <w:rsid w:val="00862655"/>
    <w:rsid w:val="0087007C"/>
    <w:rsid w:val="008728D4"/>
    <w:rsid w:val="00874B0C"/>
    <w:rsid w:val="0088110E"/>
    <w:rsid w:val="008917F4"/>
    <w:rsid w:val="00895655"/>
    <w:rsid w:val="008B230B"/>
    <w:rsid w:val="008B5192"/>
    <w:rsid w:val="008C3DA9"/>
    <w:rsid w:val="008C742B"/>
    <w:rsid w:val="008F018A"/>
    <w:rsid w:val="009044B5"/>
    <w:rsid w:val="00904569"/>
    <w:rsid w:val="00905A1C"/>
    <w:rsid w:val="00924C81"/>
    <w:rsid w:val="0092527A"/>
    <w:rsid w:val="0092615F"/>
    <w:rsid w:val="00942C3B"/>
    <w:rsid w:val="00946E13"/>
    <w:rsid w:val="00946F4E"/>
    <w:rsid w:val="00962F4C"/>
    <w:rsid w:val="009630FE"/>
    <w:rsid w:val="00963B07"/>
    <w:rsid w:val="0096540C"/>
    <w:rsid w:val="00970895"/>
    <w:rsid w:val="009751EA"/>
    <w:rsid w:val="0098465B"/>
    <w:rsid w:val="0098509F"/>
    <w:rsid w:val="009901F5"/>
    <w:rsid w:val="009C55E6"/>
    <w:rsid w:val="009C597F"/>
    <w:rsid w:val="009C6763"/>
    <w:rsid w:val="009C6E1F"/>
    <w:rsid w:val="009D4A00"/>
    <w:rsid w:val="009D7D1F"/>
    <w:rsid w:val="009F00E1"/>
    <w:rsid w:val="009F5AC8"/>
    <w:rsid w:val="00A02E7B"/>
    <w:rsid w:val="00A13E32"/>
    <w:rsid w:val="00A178CF"/>
    <w:rsid w:val="00A17CB6"/>
    <w:rsid w:val="00A21144"/>
    <w:rsid w:val="00A22AE5"/>
    <w:rsid w:val="00A26D1D"/>
    <w:rsid w:val="00A27C1E"/>
    <w:rsid w:val="00A317C0"/>
    <w:rsid w:val="00A35AA1"/>
    <w:rsid w:val="00A36A3F"/>
    <w:rsid w:val="00A416F9"/>
    <w:rsid w:val="00A533A7"/>
    <w:rsid w:val="00A55893"/>
    <w:rsid w:val="00A564E5"/>
    <w:rsid w:val="00A6253E"/>
    <w:rsid w:val="00A62A03"/>
    <w:rsid w:val="00A65CBD"/>
    <w:rsid w:val="00A7246F"/>
    <w:rsid w:val="00A7433B"/>
    <w:rsid w:val="00A82130"/>
    <w:rsid w:val="00A86A88"/>
    <w:rsid w:val="00A95726"/>
    <w:rsid w:val="00A97283"/>
    <w:rsid w:val="00AB0C9E"/>
    <w:rsid w:val="00AB120B"/>
    <w:rsid w:val="00AC3DBA"/>
    <w:rsid w:val="00AC414F"/>
    <w:rsid w:val="00AD1B25"/>
    <w:rsid w:val="00AD2F65"/>
    <w:rsid w:val="00AD729C"/>
    <w:rsid w:val="00AF02C2"/>
    <w:rsid w:val="00AF2A31"/>
    <w:rsid w:val="00B00318"/>
    <w:rsid w:val="00B00516"/>
    <w:rsid w:val="00B005DB"/>
    <w:rsid w:val="00B11A86"/>
    <w:rsid w:val="00B31517"/>
    <w:rsid w:val="00B32E7E"/>
    <w:rsid w:val="00B35DA1"/>
    <w:rsid w:val="00B37904"/>
    <w:rsid w:val="00B454EE"/>
    <w:rsid w:val="00B47AAC"/>
    <w:rsid w:val="00B51100"/>
    <w:rsid w:val="00B6140E"/>
    <w:rsid w:val="00B66258"/>
    <w:rsid w:val="00B667BB"/>
    <w:rsid w:val="00B679AC"/>
    <w:rsid w:val="00B76198"/>
    <w:rsid w:val="00B86A5C"/>
    <w:rsid w:val="00BA357A"/>
    <w:rsid w:val="00BA7B29"/>
    <w:rsid w:val="00BC27C3"/>
    <w:rsid w:val="00BC34A0"/>
    <w:rsid w:val="00BC5603"/>
    <w:rsid w:val="00BD2C18"/>
    <w:rsid w:val="00BE0CCC"/>
    <w:rsid w:val="00BE1DC2"/>
    <w:rsid w:val="00BF3174"/>
    <w:rsid w:val="00BF47A3"/>
    <w:rsid w:val="00BF7AF4"/>
    <w:rsid w:val="00C036C6"/>
    <w:rsid w:val="00C07926"/>
    <w:rsid w:val="00C1170E"/>
    <w:rsid w:val="00C1225D"/>
    <w:rsid w:val="00C2601C"/>
    <w:rsid w:val="00C26768"/>
    <w:rsid w:val="00C267D7"/>
    <w:rsid w:val="00C35406"/>
    <w:rsid w:val="00C420F9"/>
    <w:rsid w:val="00C44EBB"/>
    <w:rsid w:val="00C52C0D"/>
    <w:rsid w:val="00C53FBF"/>
    <w:rsid w:val="00C554D9"/>
    <w:rsid w:val="00C7303F"/>
    <w:rsid w:val="00C757D0"/>
    <w:rsid w:val="00C92D32"/>
    <w:rsid w:val="00C93D1D"/>
    <w:rsid w:val="00C96B70"/>
    <w:rsid w:val="00CB0873"/>
    <w:rsid w:val="00CB4AD4"/>
    <w:rsid w:val="00CC2B75"/>
    <w:rsid w:val="00D001CB"/>
    <w:rsid w:val="00D023DD"/>
    <w:rsid w:val="00D0621E"/>
    <w:rsid w:val="00D073E6"/>
    <w:rsid w:val="00D17A56"/>
    <w:rsid w:val="00D42C57"/>
    <w:rsid w:val="00D477B1"/>
    <w:rsid w:val="00D509AE"/>
    <w:rsid w:val="00D610D4"/>
    <w:rsid w:val="00D81A37"/>
    <w:rsid w:val="00D87813"/>
    <w:rsid w:val="00D912B5"/>
    <w:rsid w:val="00D96BC6"/>
    <w:rsid w:val="00DA0767"/>
    <w:rsid w:val="00DA7FCA"/>
    <w:rsid w:val="00DB0987"/>
    <w:rsid w:val="00DB374E"/>
    <w:rsid w:val="00DC4148"/>
    <w:rsid w:val="00DC694D"/>
    <w:rsid w:val="00DD76A4"/>
    <w:rsid w:val="00DE5EC9"/>
    <w:rsid w:val="00DF0FF0"/>
    <w:rsid w:val="00E01AB2"/>
    <w:rsid w:val="00E10E61"/>
    <w:rsid w:val="00E154B8"/>
    <w:rsid w:val="00E21622"/>
    <w:rsid w:val="00E2469F"/>
    <w:rsid w:val="00E24F4B"/>
    <w:rsid w:val="00E26E2E"/>
    <w:rsid w:val="00E34905"/>
    <w:rsid w:val="00E42C60"/>
    <w:rsid w:val="00E55D1A"/>
    <w:rsid w:val="00E62A26"/>
    <w:rsid w:val="00E6375B"/>
    <w:rsid w:val="00E64D1F"/>
    <w:rsid w:val="00E70A11"/>
    <w:rsid w:val="00E759C8"/>
    <w:rsid w:val="00E93F9F"/>
    <w:rsid w:val="00E94963"/>
    <w:rsid w:val="00EA6BF3"/>
    <w:rsid w:val="00EC0410"/>
    <w:rsid w:val="00EC1278"/>
    <w:rsid w:val="00EC2458"/>
    <w:rsid w:val="00EF486D"/>
    <w:rsid w:val="00F01FDD"/>
    <w:rsid w:val="00F020AB"/>
    <w:rsid w:val="00F04C4F"/>
    <w:rsid w:val="00F05E9B"/>
    <w:rsid w:val="00F100B0"/>
    <w:rsid w:val="00F14C81"/>
    <w:rsid w:val="00F17AF9"/>
    <w:rsid w:val="00F21D78"/>
    <w:rsid w:val="00F220CE"/>
    <w:rsid w:val="00F25ABE"/>
    <w:rsid w:val="00F27D86"/>
    <w:rsid w:val="00F31F07"/>
    <w:rsid w:val="00F336FE"/>
    <w:rsid w:val="00F368A9"/>
    <w:rsid w:val="00F41D27"/>
    <w:rsid w:val="00F43398"/>
    <w:rsid w:val="00F67FB7"/>
    <w:rsid w:val="00F75617"/>
    <w:rsid w:val="00F83A8A"/>
    <w:rsid w:val="00F93ECA"/>
    <w:rsid w:val="00FA6961"/>
    <w:rsid w:val="00FB2DFB"/>
    <w:rsid w:val="00FB643D"/>
    <w:rsid w:val="00FB6F5F"/>
    <w:rsid w:val="00FC2C98"/>
    <w:rsid w:val="00FD03BB"/>
    <w:rsid w:val="00FE7A0C"/>
    <w:rsid w:val="00FE7DF1"/>
    <w:rsid w:val="00FE7E24"/>
    <w:rsid w:val="00FF15D8"/>
    <w:rsid w:val="00FF2C02"/>
    <w:rsid w:val="00FF7149"/>
    <w:rsid w:val="00FF7D12"/>
    <w:rsid w:val="00FF7D25"/>
    <w:rsid w:val="0AB9AB41"/>
    <w:rsid w:val="0C30C933"/>
    <w:rsid w:val="0C97402C"/>
    <w:rsid w:val="0D991B84"/>
    <w:rsid w:val="1740B5DD"/>
    <w:rsid w:val="652F34E2"/>
    <w:rsid w:val="6B87C2DD"/>
    <w:rsid w:val="73D327B1"/>
    <w:rsid w:val="7682D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20B40F1F-0026-4009-8ACB-C01072CA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A0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2E7B"/>
  </w:style>
  <w:style w:type="character" w:customStyle="1" w:styleId="eop">
    <w:name w:val="eop"/>
    <w:basedOn w:val="Absatz-Standardschriftart"/>
    <w:rsid w:val="00A02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de/illustrations/balkonkraftwerk-solaranlage-8139984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istockphoto.com/de/foto/balkon-solarpanel-station-gm2234434650-649865501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de.com/de/presse/pressemitteilungen/weltweit-erste-produktnorm-fuer-steckersolargeraet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knlv-missione.nrw/uebersicht-blogbeitraeg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knlv-missione.nr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5" ma:contentTypeDescription="Ein neues Dokument erstellen." ma:contentTypeScope="" ma:versionID="3d8bf92c2c005076d1a01f09db7a556d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fcd6723c7eca07aaefb192d162b33ed5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3C4E37-A261-49CA-B549-864CEC113F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FC12C-464C-41B1-99D8-DDDB1206AAD2}">
  <ds:schemaRefs>
    <ds:schemaRef ds:uri="http://schemas.microsoft.com/office/2006/metadata/properties"/>
    <ds:schemaRef ds:uri="http://schemas.microsoft.com/office/infopath/2007/PartnerControls"/>
    <ds:schemaRef ds:uri="15c921fc-5265-4712-9771-3ce585f8731f"/>
    <ds:schemaRef ds:uri="374a188e-e232-47ef-af41-d10b99a597df"/>
  </ds:schemaRefs>
</ds:datastoreItem>
</file>

<file path=customXml/itemProps3.xml><?xml version="1.0" encoding="utf-8"?>
<ds:datastoreItem xmlns:ds="http://schemas.openxmlformats.org/officeDocument/2006/customXml" ds:itemID="{454469A7-757C-4808-A467-C1E483334D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921fc-5265-4712-9771-3ce585f8731f"/>
    <ds:schemaRef ds:uri="374a188e-e232-47ef-af41-d10b99a59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b2e8366-df0c-4eff-9909-22a4fd994e74}" enabled="0" method="" siteId="{eb2e8366-df0c-4eff-9909-22a4fd994e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Tom Küster</cp:lastModifiedBy>
  <cp:revision>4</cp:revision>
  <dcterms:created xsi:type="dcterms:W3CDTF">2025-11-27T16:24:00Z</dcterms:created>
  <dcterms:modified xsi:type="dcterms:W3CDTF">2025-12-07T11:57:00Z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