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591B" w14:textId="1D54438A" w:rsidR="00C92D32" w:rsidRPr="00D55F97" w:rsidRDefault="00D55F97">
      <w:pPr>
        <w:rPr>
          <w:i/>
          <w:iCs/>
        </w:rPr>
      </w:pPr>
      <w:r w:rsidRPr="00D55F97">
        <w:rPr>
          <w:i/>
          <w:iCs/>
        </w:rPr>
        <w:t>23</w:t>
      </w:r>
      <w:r w:rsidR="007D3091" w:rsidRPr="00D55F97">
        <w:rPr>
          <w:i/>
          <w:iCs/>
        </w:rPr>
        <w:t>.</w:t>
      </w:r>
      <w:r w:rsidR="00631543">
        <w:rPr>
          <w:i/>
          <w:iCs/>
        </w:rPr>
        <w:t xml:space="preserve"> </w:t>
      </w:r>
      <w:r w:rsidRPr="00D55F97">
        <w:rPr>
          <w:i/>
          <w:iCs/>
        </w:rPr>
        <w:t>Februar</w:t>
      </w:r>
      <w:r w:rsidR="00C92D32" w:rsidRPr="00D55F97">
        <w:rPr>
          <w:i/>
          <w:iCs/>
        </w:rPr>
        <w:t xml:space="preserve"> 202</w:t>
      </w:r>
      <w:r w:rsidR="006F47DF" w:rsidRPr="00D55F97">
        <w:rPr>
          <w:i/>
          <w:iCs/>
        </w:rPr>
        <w:t>6</w:t>
      </w:r>
    </w:p>
    <w:p w14:paraId="2D1850B1" w14:textId="534D6E81" w:rsidR="00AC3DBA" w:rsidRPr="00D55F97" w:rsidRDefault="00DD6913" w:rsidP="004D64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„G</w:t>
      </w:r>
      <w:r w:rsidR="00D55F97" w:rsidRPr="00D55F97">
        <w:rPr>
          <w:b/>
          <w:bCs/>
          <w:sz w:val="28"/>
          <w:szCs w:val="28"/>
        </w:rPr>
        <w:t>ünstig gekauft, teuer bezahlt</w:t>
      </w:r>
      <w:r>
        <w:rPr>
          <w:b/>
          <w:bCs/>
          <w:sz w:val="28"/>
          <w:szCs w:val="28"/>
        </w:rPr>
        <w:t>“ – Kühlgeräte im Test</w:t>
      </w:r>
    </w:p>
    <w:p w14:paraId="09CAAC5C" w14:textId="3172213F" w:rsidR="009A2B25" w:rsidRDefault="009A2B25" w:rsidP="00595213">
      <w:r>
        <w:br/>
      </w:r>
      <w:r w:rsidR="00DD6913">
        <w:rPr>
          <w:noProof/>
          <w:color w:val="FF0000"/>
        </w:rPr>
        <w:drawing>
          <wp:inline distT="0" distB="0" distL="0" distR="0" wp14:anchorId="02722D81" wp14:editId="74BF4743">
            <wp:extent cx="5760720" cy="4027805"/>
            <wp:effectExtent l="0" t="0" r="0" b="0"/>
            <wp:docPr id="1556517695" name="Grafik 1" descr="Ein Bild, das Im Haus, Person, Kleidung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17695" name="Grafik 1" descr="Ein Bild, das Im Haus, Person, Kleidung, Wand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4003B1A" w14:textId="69F8D32F" w:rsidR="006F2635" w:rsidRDefault="00DB63D2" w:rsidP="00595213">
      <w:r>
        <w:t>Wie günstig ein Kühl</w:t>
      </w:r>
      <w:r w:rsidR="00D3270C">
        <w:t>- oder Gefrier</w:t>
      </w:r>
      <w:r>
        <w:t xml:space="preserve">schrank wirklich ist, zeigt sich </w:t>
      </w:r>
      <w:r w:rsidR="007F22BE">
        <w:t xml:space="preserve">an den </w:t>
      </w:r>
      <w:r w:rsidR="004677A4">
        <w:t>Betriebs</w:t>
      </w:r>
      <w:r w:rsidR="007F22BE">
        <w:t>kosten, die er verursacht</w:t>
      </w:r>
      <w:r w:rsidR="00BA7C51">
        <w:t xml:space="preserve"> </w:t>
      </w:r>
      <w:r w:rsidR="004677A4">
        <w:t>– u</w:t>
      </w:r>
      <w:r w:rsidR="007F22BE">
        <w:t>nd über die gesamte Lebensdauer gerechn</w:t>
      </w:r>
      <w:r w:rsidR="002D364A">
        <w:t>e</w:t>
      </w:r>
      <w:r w:rsidR="007F22BE">
        <w:t>t überstiegen die</w:t>
      </w:r>
      <w:r w:rsidR="004677A4">
        <w:t xml:space="preserve"> Stromkosten</w:t>
      </w:r>
      <w:r w:rsidR="007F22BE">
        <w:t xml:space="preserve"> oft den Kaufpreis. </w:t>
      </w:r>
      <w:r w:rsidR="00595213" w:rsidRPr="00595213">
        <w:t xml:space="preserve">Wer </w:t>
      </w:r>
      <w:r w:rsidR="002C0806">
        <w:t xml:space="preserve">also </w:t>
      </w:r>
      <w:r w:rsidR="00595213" w:rsidRPr="00595213">
        <w:t>beim Kühl</w:t>
      </w:r>
      <w:r w:rsidR="004A3F25">
        <w:t>geräte</w:t>
      </w:r>
      <w:r w:rsidR="00595213" w:rsidRPr="00595213">
        <w:t xml:space="preserve">kauf spart, zahlt </w:t>
      </w:r>
      <w:r w:rsidR="009814BE">
        <w:t xml:space="preserve">oft </w:t>
      </w:r>
      <w:r w:rsidR="004A3F25">
        <w:t xml:space="preserve">jahrelang </w:t>
      </w:r>
      <w:r w:rsidR="00631543">
        <w:t>drauf</w:t>
      </w:r>
      <w:r w:rsidR="00631543" w:rsidRPr="00595213">
        <w:t xml:space="preserve"> </w:t>
      </w:r>
      <w:r w:rsidR="00631543">
        <w:t xml:space="preserve">– </w:t>
      </w:r>
      <w:r w:rsidR="00595213" w:rsidRPr="00595213">
        <w:t xml:space="preserve">über die Stromrechnung. </w:t>
      </w:r>
      <w:r w:rsidR="00BA7C51">
        <w:t>„</w:t>
      </w:r>
      <w:r w:rsidR="006F2635">
        <w:t>Billig</w:t>
      </w:r>
      <w:r w:rsidR="00BA7C51">
        <w:t>“</w:t>
      </w:r>
      <w:r w:rsidR="006F2635">
        <w:t xml:space="preserve"> ist </w:t>
      </w:r>
      <w:r w:rsidR="006F2635">
        <w:t xml:space="preserve">also </w:t>
      </w:r>
      <w:r w:rsidR="009814BE">
        <w:t>keineswegs</w:t>
      </w:r>
      <w:r w:rsidR="006F2635">
        <w:t xml:space="preserve"> </w:t>
      </w:r>
      <w:r w:rsidR="00BA7C51">
        <w:t>„</w:t>
      </w:r>
      <w:r w:rsidR="006F2635">
        <w:t>günstig</w:t>
      </w:r>
      <w:r w:rsidR="00BA7C51">
        <w:t>“</w:t>
      </w:r>
      <w:r w:rsidR="006F2635">
        <w:t>.</w:t>
      </w:r>
    </w:p>
    <w:p w14:paraId="22EA3F47" w14:textId="3A7F50B9" w:rsidR="00595213" w:rsidRPr="00595213" w:rsidRDefault="00DC219A" w:rsidP="00595213">
      <w:r>
        <w:t xml:space="preserve">Das </w:t>
      </w:r>
      <w:r w:rsidR="002D364A">
        <w:t>bestätigt einmal mehr</w:t>
      </w:r>
      <w:r>
        <w:t xml:space="preserve"> </w:t>
      </w:r>
      <w:r w:rsidR="002D364A">
        <w:t>die</w:t>
      </w:r>
      <w:r w:rsidR="00595213" w:rsidRPr="00595213">
        <w:t xml:space="preserve"> Stiftung Warentest</w:t>
      </w:r>
      <w:r>
        <w:t>,</w:t>
      </w:r>
      <w:r w:rsidR="00595213" w:rsidRPr="00595213">
        <w:t xml:space="preserve"> </w:t>
      </w:r>
      <w:r w:rsidR="003C38BC">
        <w:t>die</w:t>
      </w:r>
      <w:r w:rsidR="00595213" w:rsidRPr="00595213">
        <w:t xml:space="preserve"> </w:t>
      </w:r>
      <w:r w:rsidR="002D065F">
        <w:t xml:space="preserve">jüngst </w:t>
      </w:r>
      <w:r w:rsidR="00595213" w:rsidRPr="00595213">
        <w:t xml:space="preserve">37 </w:t>
      </w:r>
      <w:r w:rsidR="00776D00">
        <w:t>Einba</w:t>
      </w:r>
      <w:r w:rsidR="00021808">
        <w:t>ukühlgeräte</w:t>
      </w:r>
      <w:r w:rsidR="00595213" w:rsidRPr="00595213">
        <w:t xml:space="preserve"> </w:t>
      </w:r>
      <w:r w:rsidR="005B6F15">
        <w:t>getestet</w:t>
      </w:r>
      <w:r w:rsidR="003C38BC">
        <w:t xml:space="preserve"> ha</w:t>
      </w:r>
      <w:r w:rsidR="005B6F15">
        <w:t>t und zeigt</w:t>
      </w:r>
      <w:r w:rsidR="00595213" w:rsidRPr="00595213">
        <w:t xml:space="preserve">: Billigmodelle können über 15 Jahre </w:t>
      </w:r>
      <w:r w:rsidR="0080731D">
        <w:t xml:space="preserve">gerechnet </w:t>
      </w:r>
      <w:r w:rsidR="00595213" w:rsidRPr="00595213">
        <w:t>mehr als 2.500 Euro Stromkosten verursachen</w:t>
      </w:r>
      <w:r w:rsidR="002D065F">
        <w:t>,</w:t>
      </w:r>
      <w:r w:rsidR="00595213" w:rsidRPr="00595213">
        <w:t xml:space="preserve"> </w:t>
      </w:r>
      <w:r w:rsidR="002D065F">
        <w:t>e</w:t>
      </w:r>
      <w:r w:rsidR="00595213" w:rsidRPr="00595213">
        <w:t xml:space="preserve">ffiziente Geräte </w:t>
      </w:r>
      <w:r w:rsidR="000E4DDA">
        <w:t xml:space="preserve">dagegen </w:t>
      </w:r>
      <w:r w:rsidR="00595213" w:rsidRPr="00595213">
        <w:t xml:space="preserve">kommen mit </w:t>
      </w:r>
      <w:r w:rsidR="000E4DDA">
        <w:t>weniger als</w:t>
      </w:r>
      <w:r w:rsidR="00595213" w:rsidRPr="00595213">
        <w:t xml:space="preserve"> 1.000 Euro aus. De</w:t>
      </w:r>
      <w:r w:rsidR="00AC602F">
        <w:t>n</w:t>
      </w:r>
      <w:r w:rsidR="00595213" w:rsidRPr="00595213">
        <w:t xml:space="preserve"> Unterschied </w:t>
      </w:r>
      <w:r w:rsidR="00AC602F">
        <w:t xml:space="preserve">macht </w:t>
      </w:r>
      <w:r w:rsidR="0082419C">
        <w:t xml:space="preserve">allein </w:t>
      </w:r>
      <w:r w:rsidR="00AC602F">
        <w:t>die</w:t>
      </w:r>
      <w:r w:rsidR="00595213" w:rsidRPr="00595213">
        <w:t xml:space="preserve"> Energieeffizienz</w:t>
      </w:r>
      <w:r w:rsidR="00E52259">
        <w:t xml:space="preserve">, die beim aktuellen Test zu 30 % in </w:t>
      </w:r>
      <w:r w:rsidR="00484509">
        <w:t>das</w:t>
      </w:r>
      <w:r w:rsidR="00E52259">
        <w:t xml:space="preserve"> Gesam</w:t>
      </w:r>
      <w:r w:rsidR="00484509">
        <w:t>turteil eingeflossen ist.</w:t>
      </w:r>
    </w:p>
    <w:p w14:paraId="0710BF7D" w14:textId="32C311AA" w:rsidR="007F63FC" w:rsidRPr="00BF01AA" w:rsidRDefault="0043047D" w:rsidP="00595213">
      <w:pPr>
        <w:rPr>
          <w:b/>
          <w:bCs/>
        </w:rPr>
      </w:pPr>
      <w:r>
        <w:rPr>
          <w:b/>
          <w:bCs/>
        </w:rPr>
        <w:t>Unterschiede</w:t>
      </w:r>
      <w:r w:rsidR="00BF01AA" w:rsidRPr="00BF01AA">
        <w:rPr>
          <w:b/>
          <w:bCs/>
        </w:rPr>
        <w:t xml:space="preserve"> bei </w:t>
      </w:r>
      <w:r w:rsidR="006A5193">
        <w:rPr>
          <w:b/>
          <w:bCs/>
        </w:rPr>
        <w:t>Anschaffungs-</w:t>
      </w:r>
      <w:r w:rsidR="00BF01AA" w:rsidRPr="00BF01AA">
        <w:rPr>
          <w:b/>
          <w:bCs/>
        </w:rPr>
        <w:t xml:space="preserve"> und </w:t>
      </w:r>
      <w:r w:rsidR="006A5193">
        <w:rPr>
          <w:b/>
          <w:bCs/>
        </w:rPr>
        <w:t>Strom</w:t>
      </w:r>
      <w:r w:rsidR="00BF01AA" w:rsidRPr="00BF01AA">
        <w:rPr>
          <w:b/>
          <w:bCs/>
        </w:rPr>
        <w:t>kosten</w:t>
      </w:r>
    </w:p>
    <w:p w14:paraId="0F8A5CAA" w14:textId="4E1B441C" w:rsidR="00595213" w:rsidRPr="00595213" w:rsidRDefault="00595213" w:rsidP="00595213">
      <w:r w:rsidRPr="00595213">
        <w:t>Die Preisspanne der</w:t>
      </w:r>
      <w:r w:rsidR="0082419C">
        <w:t xml:space="preserve"> für die März-Ausgabe der </w:t>
      </w:r>
      <w:r w:rsidR="00C03A84">
        <w:t>Zeitschrift „</w:t>
      </w:r>
      <w:proofErr w:type="spellStart"/>
      <w:r w:rsidR="00C03A84">
        <w:t>test</w:t>
      </w:r>
      <w:proofErr w:type="spellEnd"/>
      <w:r w:rsidR="00C03A84">
        <w:t>“</w:t>
      </w:r>
      <w:r w:rsidR="0043416F">
        <w:t xml:space="preserve"> auf Herz und Nieren</w:t>
      </w:r>
      <w:r w:rsidRPr="00595213">
        <w:t> </w:t>
      </w:r>
      <w:hyperlink r:id="rId9" w:history="1">
        <w:r w:rsidRPr="00595213">
          <w:rPr>
            <w:rStyle w:val="Hyperlink"/>
          </w:rPr>
          <w:t>ge</w:t>
        </w:r>
        <w:r w:rsidR="0043416F">
          <w:rPr>
            <w:rStyle w:val="Hyperlink"/>
          </w:rPr>
          <w:t>prüften</w:t>
        </w:r>
        <w:r w:rsidRPr="00595213">
          <w:rPr>
            <w:rStyle w:val="Hyperlink"/>
          </w:rPr>
          <w:t xml:space="preserve"> Kühl-Gefrier</w:t>
        </w:r>
        <w:r w:rsidR="0039440B">
          <w:rPr>
            <w:rStyle w:val="Hyperlink"/>
          </w:rPr>
          <w:t>k</w:t>
        </w:r>
        <w:r w:rsidRPr="00595213">
          <w:rPr>
            <w:rStyle w:val="Hyperlink"/>
          </w:rPr>
          <w:t>ombinationen</w:t>
        </w:r>
      </w:hyperlink>
      <w:r w:rsidRPr="00595213">
        <w:rPr>
          <w:color w:val="FF0000"/>
        </w:rPr>
        <w:t> </w:t>
      </w:r>
      <w:r w:rsidRPr="00595213">
        <w:t xml:space="preserve">reicht von 429 bis 2.199 Euro, die der Kühlschränke von 339 bis 1.356 Euro. Doch der Kaufpreis ist nur die halbe Wahrheit. </w:t>
      </w:r>
      <w:r w:rsidR="0039440B">
        <w:t>Denn m</w:t>
      </w:r>
      <w:r w:rsidRPr="00595213">
        <w:t xml:space="preserve">anche Geräte verbrauchen so viel Strom, dass die Betriebskosten über 15 Jahre </w:t>
      </w:r>
      <w:r w:rsidR="00710F92">
        <w:t xml:space="preserve">gesehen </w:t>
      </w:r>
      <w:r w:rsidRPr="00595213">
        <w:t xml:space="preserve">den Anschaffungspreis um ein Vielfaches übersteigen. Die günstigste Kombi im Test kostet inklusive Strom über 15 Jahre </w:t>
      </w:r>
      <w:r w:rsidR="00710F92">
        <w:t xml:space="preserve">gesehen </w:t>
      </w:r>
      <w:r w:rsidRPr="00595213">
        <w:t>knapp 2.300 Euro – die teuerste schlägt mit über 3.400 Euro zu Buche.</w:t>
      </w:r>
    </w:p>
    <w:p w14:paraId="211C19DE" w14:textId="7FDBE882" w:rsidR="00595213" w:rsidRPr="00595213" w:rsidRDefault="00276C77" w:rsidP="00595213">
      <w:r>
        <w:t>Bei</w:t>
      </w:r>
      <w:r w:rsidR="00595213" w:rsidRPr="00595213">
        <w:t xml:space="preserve"> vielen günstigen Kombis hapert es </w:t>
      </w:r>
      <w:r>
        <w:t xml:space="preserve">allerdings </w:t>
      </w:r>
      <w:r w:rsidR="00595213" w:rsidRPr="00595213">
        <w:t>nicht nur bei der Effizienz, sondern auch bei wichtigen Sicherheitsfunktionen</w:t>
      </w:r>
      <w:r w:rsidR="00606EB0">
        <w:t>:</w:t>
      </w:r>
      <w:r w:rsidR="00595213" w:rsidRPr="00595213">
        <w:t xml:space="preserve"> Sie warnen nicht nach einem Stromausfall oder piepen nicht, wenn die Tür offensteht. Unterschiede in der Bedienung finden sich in allen Preisklassen – manche Menüs </w:t>
      </w:r>
      <w:r w:rsidR="00595213" w:rsidRPr="00595213">
        <w:lastRenderedPageBreak/>
        <w:t>sind unübersichtlich, Einstellschieber fürs Gemüsefach versteckt oder nur mit viel Fingerspitzengefühl zu erspüren.</w:t>
      </w:r>
    </w:p>
    <w:p w14:paraId="5E6AFA27" w14:textId="600B7FC7" w:rsidR="00B70029" w:rsidRPr="00FF6D53" w:rsidRDefault="00FF6D53" w:rsidP="00595213">
      <w:pPr>
        <w:rPr>
          <w:b/>
          <w:bCs/>
        </w:rPr>
      </w:pPr>
      <w:r w:rsidRPr="00FF6D53">
        <w:rPr>
          <w:b/>
          <w:bCs/>
        </w:rPr>
        <w:t>Am günstigsten ohne Gefrierfach</w:t>
      </w:r>
    </w:p>
    <w:p w14:paraId="51DBA649" w14:textId="520329E4" w:rsidR="00AD10E2" w:rsidRDefault="00595213" w:rsidP="00595213">
      <w:r w:rsidRPr="00595213">
        <w:t xml:space="preserve">Wer kein Gefrierfach braucht, fährt am günstigsten: Große Kühlschränke ohne Eisfach bieten mehr Platz </w:t>
      </w:r>
      <w:r w:rsidR="00A4725F">
        <w:t>fürs Kühlen</w:t>
      </w:r>
      <w:r w:rsidRPr="00595213">
        <w:t xml:space="preserve"> </w:t>
      </w:r>
      <w:r w:rsidR="00A4725F">
        <w:t xml:space="preserve">– </w:t>
      </w:r>
      <w:r w:rsidRPr="00595213">
        <w:t xml:space="preserve">und niedrigere Betriebskosten. Kleine Modelle unter der Arbeitsplatte eignen sich </w:t>
      </w:r>
      <w:r w:rsidR="00A4725F">
        <w:t xml:space="preserve">vor allem </w:t>
      </w:r>
      <w:r w:rsidRPr="00595213">
        <w:t>für Single-Haushalte</w:t>
      </w:r>
      <w:r w:rsidR="00A4725F">
        <w:t>,</w:t>
      </w:r>
      <w:r w:rsidRPr="00595213">
        <w:t xml:space="preserve"> hier liegt die Preisspanne bei den Gesamtkosten zwischen gut 1.000 und 1.600 Euro. </w:t>
      </w:r>
    </w:p>
    <w:p w14:paraId="4E191404" w14:textId="6E7BBE2C" w:rsidR="00595213" w:rsidRPr="00595213" w:rsidRDefault="00595213" w:rsidP="00595213">
      <w:r w:rsidRPr="00595213">
        <w:t xml:space="preserve">Ein Tipp: </w:t>
      </w:r>
      <w:r w:rsidR="00AD10E2">
        <w:t>Prüfen Sie v</w:t>
      </w:r>
      <w:r w:rsidRPr="00595213">
        <w:t xml:space="preserve">or dem Neukauf den Stromverbrauch des alten </w:t>
      </w:r>
      <w:r w:rsidR="00AD10E2">
        <w:t>Kühlg</w:t>
      </w:r>
      <w:r w:rsidRPr="00595213">
        <w:t xml:space="preserve">eräts mit einem </w:t>
      </w:r>
      <w:r w:rsidR="00AD10E2">
        <w:t>Stromm</w:t>
      </w:r>
      <w:r w:rsidRPr="00595213">
        <w:t xml:space="preserve">essgerät. </w:t>
      </w:r>
      <w:r w:rsidR="0083641E">
        <w:t>N</w:t>
      </w:r>
      <w:r w:rsidR="0083641E">
        <w:t xml:space="preserve">ach Informationen der Stiftung Warentest </w:t>
      </w:r>
      <w:r w:rsidR="0083641E">
        <w:t xml:space="preserve">lohnt sich </w:t>
      </w:r>
      <w:r w:rsidR="00AD10E2">
        <w:t>Kühlschranktausch</w:t>
      </w:r>
      <w:r w:rsidRPr="00595213">
        <w:t xml:space="preserve"> erst</w:t>
      </w:r>
      <w:r w:rsidR="00AD10E2">
        <w:t xml:space="preserve"> dann</w:t>
      </w:r>
      <w:r w:rsidRPr="00595213">
        <w:t xml:space="preserve">, wenn das Altgerät etwa </w:t>
      </w:r>
      <w:r w:rsidR="00FF6131">
        <w:t>z</w:t>
      </w:r>
      <w:r w:rsidRPr="00595213">
        <w:t xml:space="preserve">wei- bis </w:t>
      </w:r>
      <w:r w:rsidR="00FF6131">
        <w:t>d</w:t>
      </w:r>
      <w:r w:rsidRPr="00595213">
        <w:t>rei</w:t>
      </w:r>
      <w:r w:rsidR="00FF6131">
        <w:t>mal so viel Strom verbraucht wie</w:t>
      </w:r>
      <w:r w:rsidRPr="00595213">
        <w:t xml:space="preserve"> ein effiziente</w:t>
      </w:r>
      <w:r w:rsidR="00FF6131">
        <w:t>s</w:t>
      </w:r>
      <w:r w:rsidRPr="00595213">
        <w:t xml:space="preserve"> Neugerät.</w:t>
      </w:r>
    </w:p>
    <w:p w14:paraId="0FA9D9F6" w14:textId="2BB819D4" w:rsidR="00DC4148" w:rsidRPr="00275FDC" w:rsidRDefault="00595213" w:rsidP="00C2601C">
      <w:pPr>
        <w:rPr>
          <w:color w:val="FF0000"/>
        </w:rPr>
      </w:pPr>
      <w:r w:rsidRPr="00595213">
        <w:t xml:space="preserve">Der ausführliche Test mit allen Ergebnissen und Spartipps findet sich in der März-Ausgabe der </w:t>
      </w:r>
      <w:r w:rsidR="00F32FB6">
        <w:t>Zeitschrift „</w:t>
      </w:r>
      <w:proofErr w:type="spellStart"/>
      <w:r w:rsidR="00F32FB6">
        <w:t>test</w:t>
      </w:r>
      <w:proofErr w:type="spellEnd"/>
      <w:r w:rsidR="00F32FB6">
        <w:t xml:space="preserve">“ </w:t>
      </w:r>
      <w:r w:rsidRPr="00595213">
        <w:t>und unter </w:t>
      </w:r>
      <w:hyperlink r:id="rId10" w:history="1">
        <w:r w:rsidRPr="00595213">
          <w:rPr>
            <w:rStyle w:val="Hyperlink"/>
          </w:rPr>
          <w:t>www.test.de/kuehlgeraete</w:t>
        </w:r>
      </w:hyperlink>
      <w:r w:rsidRPr="00595213">
        <w:t>.</w:t>
      </w:r>
      <w:r w:rsidR="0062393A">
        <w:t xml:space="preserve"> Für all diejenigen, die eine Neuanschaffung planen, ist dieser Test</w:t>
      </w:r>
      <w:r w:rsidR="00233775">
        <w:t xml:space="preserve"> wertvoller Lesestoff: Von den 18 getesteten Kühl-Gefrierkombis beispielsweise erhielten jeweils drei </w:t>
      </w:r>
      <w:r w:rsidR="007D1B49">
        <w:t xml:space="preserve">Modelle nur </w:t>
      </w:r>
      <w:r w:rsidR="00233775">
        <w:t>die Gesamtnote „ausreichend“ oder „mangelhaft“.</w:t>
      </w:r>
      <w:r w:rsidR="0082620E">
        <w:t xml:space="preserve"> Und insgesamt fällt auf, dass ein bekannter Markenname kein Qualitätsgarant ist.</w:t>
      </w:r>
    </w:p>
    <w:p w14:paraId="7E493B34" w14:textId="77777777" w:rsidR="008A17D9" w:rsidRDefault="008A17D9" w:rsidP="00A02E7B">
      <w:pPr>
        <w:rPr>
          <w:rFonts w:cstheme="minorHAnsi"/>
          <w:color w:val="FF0000"/>
        </w:rPr>
      </w:pPr>
    </w:p>
    <w:p w14:paraId="3A221A97" w14:textId="77777777" w:rsidR="009C1837" w:rsidRPr="007B35BA" w:rsidRDefault="009C1837" w:rsidP="009C1837">
      <w:pPr>
        <w:pStyle w:val="paragraph"/>
        <w:spacing w:before="0" w:beforeAutospacing="0" w:after="160" w:afterAutospacing="0" w:line="259" w:lineRule="auto"/>
        <w:rPr>
          <w:rStyle w:val="eop"/>
          <w:rFonts w:asciiTheme="minorHAnsi" w:hAnsiTheme="minorHAnsi" w:cstheme="minorBidi"/>
          <w:sz w:val="22"/>
          <w:szCs w:val="22"/>
        </w:rPr>
      </w:pPr>
      <w:r w:rsidRPr="007B35BA">
        <w:rPr>
          <w:rStyle w:val="eop"/>
          <w:rFonts w:asciiTheme="minorHAnsi" w:hAnsiTheme="minorHAnsi" w:cstheme="minorBidi"/>
          <w:sz w:val="22"/>
          <w:szCs w:val="22"/>
        </w:rPr>
        <w:t>Quelle: Stiftung Warentest</w:t>
      </w:r>
    </w:p>
    <w:p w14:paraId="4962F72F" w14:textId="77777777" w:rsidR="009C1837" w:rsidRPr="00A02E7B" w:rsidRDefault="009C1837" w:rsidP="009C1837">
      <w:pPr>
        <w:pStyle w:val="paragraph"/>
        <w:spacing w:before="0" w:beforeAutospacing="0" w:after="160" w:afterAutospacing="0" w:line="259" w:lineRule="auto"/>
        <w:textAlignment w:val="baseline"/>
        <w:rPr>
          <w:rStyle w:val="eop"/>
          <w:rFonts w:asciiTheme="minorHAnsi" w:hAnsiTheme="minorHAnsi" w:cstheme="minorHAnsi"/>
          <w:color w:val="0563C1"/>
          <w:sz w:val="22"/>
          <w:szCs w:val="22"/>
        </w:rPr>
      </w:pPr>
    </w:p>
    <w:p w14:paraId="7FDC3735" w14:textId="14BCCCCE" w:rsidR="00A02E7B" w:rsidRPr="00A02E7B" w:rsidRDefault="00A02E7B" w:rsidP="1E8982D9">
      <w:pPr>
        <w:pStyle w:val="paragraph"/>
        <w:spacing w:before="0" w:beforeAutospacing="0" w:after="160" w:afterAutospacing="0" w:line="259" w:lineRule="auto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1E8982D9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Dieser Beitrag ist ein Service des Kampagnenteams der </w:t>
      </w:r>
      <w:proofErr w:type="spellStart"/>
      <w:r w:rsidRPr="1E8982D9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mission</w:t>
      </w:r>
      <w:proofErr w:type="spellEnd"/>
      <w:r w:rsidRPr="1E8982D9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E in der Landesverwaltung NRW. Auf der </w:t>
      </w:r>
      <w:hyperlink r:id="rId11">
        <w:r w:rsidRPr="1E8982D9">
          <w:rPr>
            <w:rStyle w:val="Hyperlink"/>
            <w:rFonts w:asciiTheme="minorHAnsi" w:hAnsiTheme="minorHAnsi" w:cstheme="minorBidi"/>
            <w:sz w:val="22"/>
            <w:szCs w:val="22"/>
          </w:rPr>
          <w:t>Kampagnen-Website</w:t>
        </w:r>
      </w:hyperlink>
      <w:r w:rsidRPr="1E8982D9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finden Sie </w:t>
      </w:r>
      <w:r w:rsidR="00595638" w:rsidRPr="1E8982D9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vielfältige</w:t>
      </w:r>
      <w:r w:rsidRPr="1E8982D9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</w:t>
      </w:r>
      <w:r w:rsidR="40289459" w:rsidRPr="1E8982D9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weitere </w:t>
      </w:r>
      <w:hyperlink r:id="rId12" w:history="1">
        <w:r w:rsidRPr="1E8982D9">
          <w:rPr>
            <w:rStyle w:val="Hyperlink"/>
            <w:rFonts w:asciiTheme="minorHAnsi" w:hAnsiTheme="minorHAnsi" w:cstheme="minorBidi"/>
            <w:sz w:val="22"/>
            <w:szCs w:val="22"/>
            <w:shd w:val="clear" w:color="auto" w:fill="FFFFFF"/>
          </w:rPr>
          <w:t>Meldungen zu Energie-</w:t>
        </w:r>
        <w:r w:rsidR="6DDF7240" w:rsidRPr="1E8982D9">
          <w:rPr>
            <w:rStyle w:val="Hyperlink"/>
            <w:rFonts w:asciiTheme="minorHAnsi" w:hAnsiTheme="minorHAnsi" w:cstheme="minorBidi"/>
            <w:sz w:val="22"/>
            <w:szCs w:val="22"/>
            <w:shd w:val="clear" w:color="auto" w:fill="FFFFFF"/>
          </w:rPr>
          <w:t>,</w:t>
        </w:r>
        <w:r w:rsidRPr="1E8982D9">
          <w:rPr>
            <w:rStyle w:val="Hyperlink"/>
            <w:rFonts w:asciiTheme="minorHAnsi" w:hAnsiTheme="minorHAnsi" w:cstheme="minorBidi"/>
            <w:sz w:val="22"/>
            <w:szCs w:val="22"/>
            <w:shd w:val="clear" w:color="auto" w:fill="FFFFFF"/>
          </w:rPr>
          <w:t xml:space="preserve"> Klimaschutz</w:t>
        </w:r>
        <w:r w:rsidR="001E6356" w:rsidRPr="1E8982D9">
          <w:rPr>
            <w:rStyle w:val="Hyperlink"/>
            <w:rFonts w:asciiTheme="minorHAnsi" w:hAnsiTheme="minorHAnsi" w:cstheme="minorBidi"/>
            <w:sz w:val="22"/>
            <w:szCs w:val="22"/>
            <w:shd w:val="clear" w:color="auto" w:fill="FFFFFF"/>
          </w:rPr>
          <w:t>- und Mobilitäts</w:t>
        </w:r>
        <w:r w:rsidRPr="1E8982D9">
          <w:rPr>
            <w:rStyle w:val="Hyperlink"/>
            <w:rFonts w:asciiTheme="minorHAnsi" w:hAnsiTheme="minorHAnsi" w:cstheme="minorBidi"/>
            <w:sz w:val="22"/>
            <w:szCs w:val="22"/>
            <w:shd w:val="clear" w:color="auto" w:fill="FFFFFF"/>
          </w:rPr>
          <w:t>themen sowie zur Kampagne</w:t>
        </w:r>
      </w:hyperlink>
      <w:r w:rsidRPr="1E8982D9">
        <w:rPr>
          <w:rStyle w:val="normaltextrun"/>
          <w:rFonts w:asciiTheme="minorHAnsi" w:hAnsiTheme="minorHAnsi" w:cstheme="minorBidi"/>
          <w:sz w:val="22"/>
          <w:szCs w:val="22"/>
          <w:shd w:val="clear" w:color="auto" w:fill="FFFFFF"/>
        </w:rPr>
        <w:t>.</w:t>
      </w:r>
    </w:p>
    <w:p w14:paraId="2DE344A9" w14:textId="07FCE31C" w:rsidR="0D991B84" w:rsidRDefault="0D991B84" w:rsidP="0D991B84">
      <w:pPr>
        <w:pStyle w:val="paragraph"/>
        <w:spacing w:before="0" w:beforeAutospacing="0" w:after="160" w:afterAutospacing="0" w:line="259" w:lineRule="auto"/>
        <w:rPr>
          <w:rStyle w:val="eop"/>
          <w:rFonts w:asciiTheme="minorHAnsi" w:hAnsiTheme="minorHAnsi" w:cstheme="minorBidi"/>
          <w:color w:val="0563C1"/>
          <w:sz w:val="22"/>
          <w:szCs w:val="22"/>
        </w:rPr>
      </w:pPr>
    </w:p>
    <w:p w14:paraId="7B09DDF1" w14:textId="17EDC7D1" w:rsidR="008728D4" w:rsidRPr="009C1837" w:rsidRDefault="008728D4" w:rsidP="00A02E7B">
      <w:pPr>
        <w:pStyle w:val="paragraph"/>
        <w:spacing w:before="0" w:beforeAutospacing="0" w:after="160" w:afterAutospacing="0" w:line="259" w:lineRule="auto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9C1837">
        <w:rPr>
          <w:rFonts w:asciiTheme="minorHAnsi" w:hAnsiTheme="minorHAnsi" w:cstheme="minorHAnsi"/>
          <w:sz w:val="22"/>
          <w:szCs w:val="22"/>
          <w:lang w:val="en-US"/>
        </w:rPr>
        <w:t xml:space="preserve">Autor: </w:t>
      </w:r>
      <w:r w:rsidR="00EC178F" w:rsidRPr="009C1837">
        <w:rPr>
          <w:rFonts w:asciiTheme="minorHAnsi" w:hAnsiTheme="minorHAnsi" w:cstheme="minorHAnsi"/>
          <w:sz w:val="22"/>
          <w:szCs w:val="22"/>
          <w:lang w:val="en-US"/>
        </w:rPr>
        <w:t>Tom Küster</w:t>
      </w:r>
      <w:r w:rsidR="00634A4D" w:rsidRPr="009C1837">
        <w:rPr>
          <w:rFonts w:asciiTheme="minorHAnsi" w:hAnsiTheme="minorHAnsi" w:cstheme="minorHAnsi"/>
          <w:sz w:val="22"/>
          <w:szCs w:val="22"/>
          <w:lang w:val="en-US"/>
        </w:rPr>
        <w:t xml:space="preserve"> (NRW.Energy4Climate)</w:t>
      </w:r>
    </w:p>
    <w:p w14:paraId="10EDAE21" w14:textId="4B6F0D1D" w:rsidR="0030637E" w:rsidRDefault="004C4F95" w:rsidP="00A02E7B">
      <w:r w:rsidRPr="009C1837">
        <w:rPr>
          <w:rFonts w:cstheme="minorHAnsi"/>
          <w:lang w:val="en-US"/>
        </w:rPr>
        <w:br/>
      </w:r>
      <w:r w:rsidRPr="00A533A7">
        <w:t>Link</w:t>
      </w:r>
      <w:r w:rsidR="001D0C63" w:rsidRPr="00A533A7">
        <w:t>s</w:t>
      </w:r>
    </w:p>
    <w:p w14:paraId="6662C120" w14:textId="09D32D61" w:rsidR="008917F4" w:rsidRPr="007B35BA" w:rsidRDefault="00477E3B" w:rsidP="1E8982D9">
      <w:hyperlink r:id="rId13" w:history="1">
        <w:r w:rsidR="00C53FBF" w:rsidRPr="00477E3B">
          <w:rPr>
            <w:rStyle w:val="Hyperlink"/>
          </w:rPr>
          <w:t xml:space="preserve">Pressemitteilung </w:t>
        </w:r>
        <w:r w:rsidR="00657689" w:rsidRPr="00477E3B">
          <w:rPr>
            <w:rStyle w:val="Hyperlink"/>
          </w:rPr>
          <w:t>„</w:t>
        </w:r>
        <w:r w:rsidRPr="00477E3B">
          <w:rPr>
            <w:rStyle w:val="Hyperlink"/>
          </w:rPr>
          <w:t>Günstig gekauft – teuer bezahlt</w:t>
        </w:r>
        <w:r w:rsidR="00657689" w:rsidRPr="00477E3B">
          <w:rPr>
            <w:rStyle w:val="Hyperlink"/>
          </w:rPr>
          <w:t xml:space="preserve">“ </w:t>
        </w:r>
        <w:r w:rsidR="007B35BA" w:rsidRPr="00477E3B">
          <w:rPr>
            <w:rStyle w:val="Hyperlink"/>
          </w:rPr>
          <w:t>der Stiftung Warentest</w:t>
        </w:r>
        <w:r w:rsidR="00AB120B" w:rsidRPr="00477E3B">
          <w:rPr>
            <w:rStyle w:val="Hyperlink"/>
          </w:rPr>
          <w:t xml:space="preserve"> vom 23.0</w:t>
        </w:r>
        <w:r w:rsidR="007B35BA" w:rsidRPr="00477E3B">
          <w:rPr>
            <w:rStyle w:val="Hyperlink"/>
          </w:rPr>
          <w:t>2</w:t>
        </w:r>
        <w:r w:rsidR="00AB120B" w:rsidRPr="00477E3B">
          <w:rPr>
            <w:rStyle w:val="Hyperlink"/>
          </w:rPr>
          <w:t>.202</w:t>
        </w:r>
        <w:r w:rsidR="57D79400" w:rsidRPr="00477E3B">
          <w:rPr>
            <w:rStyle w:val="Hyperlink"/>
          </w:rPr>
          <w:t>6</w:t>
        </w:r>
      </w:hyperlink>
    </w:p>
    <w:p w14:paraId="326C4E9A" w14:textId="739E5354" w:rsidR="00477E3B" w:rsidRDefault="009842C6" w:rsidP="008728D4">
      <w:pPr>
        <w:rPr>
          <w:rStyle w:val="Hyperlink"/>
          <w:color w:val="auto"/>
          <w:u w:val="none"/>
        </w:rPr>
      </w:pPr>
      <w:hyperlink r:id="rId14" w:history="1">
        <w:r w:rsidR="00477E3B" w:rsidRPr="009842C6">
          <w:rPr>
            <w:rStyle w:val="Hyperlink"/>
          </w:rPr>
          <w:t xml:space="preserve">Heftartikel </w:t>
        </w:r>
        <w:r w:rsidR="003B0BAE" w:rsidRPr="009842C6">
          <w:rPr>
            <w:rStyle w:val="Hyperlink"/>
          </w:rPr>
          <w:t xml:space="preserve">„Günstig gekauft, teuer gekühlt“ </w:t>
        </w:r>
        <w:r w:rsidR="00471256" w:rsidRPr="009842C6">
          <w:rPr>
            <w:rStyle w:val="Hyperlink"/>
          </w:rPr>
          <w:t xml:space="preserve">in der </w:t>
        </w:r>
        <w:r w:rsidR="00471256" w:rsidRPr="009842C6">
          <w:rPr>
            <w:rStyle w:val="Hyperlink"/>
          </w:rPr>
          <w:t>März</w:t>
        </w:r>
        <w:r w:rsidR="00471256" w:rsidRPr="009842C6">
          <w:rPr>
            <w:rStyle w:val="Hyperlink"/>
          </w:rPr>
          <w:t>-Ausgabe der Zeitschrift „</w:t>
        </w:r>
        <w:proofErr w:type="spellStart"/>
        <w:r w:rsidR="00471256" w:rsidRPr="009842C6">
          <w:rPr>
            <w:rStyle w:val="Hyperlink"/>
          </w:rPr>
          <w:t>test</w:t>
        </w:r>
        <w:proofErr w:type="spellEnd"/>
        <w:r w:rsidR="00471256" w:rsidRPr="009842C6">
          <w:rPr>
            <w:rStyle w:val="Hyperlink"/>
          </w:rPr>
          <w:t>“, S. 6</w:t>
        </w:r>
        <w:r w:rsidR="002050B7" w:rsidRPr="009842C6">
          <w:rPr>
            <w:rStyle w:val="Hyperlink"/>
          </w:rPr>
          <w:t>0</w:t>
        </w:r>
        <w:r w:rsidR="00471256" w:rsidRPr="009842C6">
          <w:rPr>
            <w:rStyle w:val="Hyperlink"/>
          </w:rPr>
          <w:t>-67 (kostenpflichtig)</w:t>
        </w:r>
      </w:hyperlink>
    </w:p>
    <w:p w14:paraId="4C1590E1" w14:textId="4EE9188B" w:rsidR="00616E56" w:rsidRDefault="009C1837" w:rsidP="008728D4">
      <w:pPr>
        <w:rPr>
          <w:rStyle w:val="Hyperlink"/>
          <w:color w:val="auto"/>
          <w:u w:val="none"/>
        </w:rPr>
      </w:pPr>
      <w:hyperlink r:id="rId15" w:history="1">
        <w:r w:rsidR="00616E56" w:rsidRPr="009C1837">
          <w:rPr>
            <w:rStyle w:val="Hyperlink"/>
          </w:rPr>
          <w:t>Bild</w:t>
        </w:r>
        <w:r w:rsidR="00EF13F1" w:rsidRPr="009C1837">
          <w:rPr>
            <w:rStyle w:val="Hyperlink"/>
          </w:rPr>
          <w:t xml:space="preserve"> (kostenpflichtig)</w:t>
        </w:r>
        <w:r w:rsidR="64477809" w:rsidRPr="009C1837">
          <w:rPr>
            <w:rStyle w:val="Hyperlink"/>
          </w:rPr>
          <w:t xml:space="preserve">: </w:t>
        </w:r>
        <w:r w:rsidR="008918C8" w:rsidRPr="009C1837">
          <w:rPr>
            <w:rStyle w:val="Hyperlink"/>
          </w:rPr>
          <w:t>iStock/</w:t>
        </w:r>
        <w:proofErr w:type="spellStart"/>
        <w:r w:rsidRPr="009C1837">
          <w:rPr>
            <w:rStyle w:val="Hyperlink"/>
          </w:rPr>
          <w:t>shurkin_son</w:t>
        </w:r>
        <w:proofErr w:type="spellEnd"/>
      </w:hyperlink>
    </w:p>
    <w:p w14:paraId="01C06CA3" w14:textId="46B4766D" w:rsidR="00EF13F1" w:rsidRPr="008918C8" w:rsidRDefault="006F6CB1" w:rsidP="008728D4">
      <w:pPr>
        <w:rPr>
          <w:rStyle w:val="Hyperlink"/>
          <w:color w:val="auto"/>
          <w:u w:val="none"/>
        </w:rPr>
      </w:pPr>
      <w:hyperlink r:id="rId16" w:history="1">
        <w:r w:rsidR="00EF13F1" w:rsidRPr="006F6CB1">
          <w:rPr>
            <w:rStyle w:val="Hyperlink"/>
          </w:rPr>
          <w:t xml:space="preserve">Bildalternative (kostenfrei): </w:t>
        </w:r>
        <w:proofErr w:type="spellStart"/>
        <w:r w:rsidRPr="006F6CB1">
          <w:rPr>
            <w:rStyle w:val="Hyperlink"/>
          </w:rPr>
          <w:t>Unsplash</w:t>
        </w:r>
        <w:proofErr w:type="spellEnd"/>
        <w:r w:rsidRPr="006F6CB1">
          <w:rPr>
            <w:rStyle w:val="Hyperlink"/>
          </w:rPr>
          <w:t xml:space="preserve">/Homa </w:t>
        </w:r>
        <w:proofErr w:type="spellStart"/>
        <w:r w:rsidRPr="006F6CB1">
          <w:rPr>
            <w:rStyle w:val="Hyperlink"/>
          </w:rPr>
          <w:t>Appliances</w:t>
        </w:r>
        <w:proofErr w:type="spellEnd"/>
      </w:hyperlink>
    </w:p>
    <w:p w14:paraId="76C6A879" w14:textId="77777777" w:rsidR="00D42C57" w:rsidRPr="003F48D0" w:rsidRDefault="00D42C57" w:rsidP="008728D4">
      <w:pPr>
        <w:rPr>
          <w:rStyle w:val="Hyperlink"/>
          <w:color w:val="auto"/>
        </w:rPr>
      </w:pPr>
    </w:p>
    <w:p w14:paraId="28639926" w14:textId="08A0614F" w:rsidR="001B1E89" w:rsidRPr="002E3D97" w:rsidRDefault="001B1E89" w:rsidP="001B1E89"/>
    <w:sectPr w:rsidR="001B1E89" w:rsidRPr="002E3D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E33"/>
    <w:multiLevelType w:val="hybridMultilevel"/>
    <w:tmpl w:val="791EE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E7611"/>
    <w:multiLevelType w:val="hybridMultilevel"/>
    <w:tmpl w:val="81BA4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515DF"/>
    <w:multiLevelType w:val="hybridMultilevel"/>
    <w:tmpl w:val="71287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F6402"/>
    <w:multiLevelType w:val="hybridMultilevel"/>
    <w:tmpl w:val="F24C1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43B4D"/>
    <w:multiLevelType w:val="hybridMultilevel"/>
    <w:tmpl w:val="7B3E7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635213">
    <w:abstractNumId w:val="3"/>
  </w:num>
  <w:num w:numId="2" w16cid:durableId="1908374838">
    <w:abstractNumId w:val="1"/>
  </w:num>
  <w:num w:numId="3" w16cid:durableId="1546523705">
    <w:abstractNumId w:val="0"/>
  </w:num>
  <w:num w:numId="4" w16cid:durableId="1288466168">
    <w:abstractNumId w:val="4"/>
  </w:num>
  <w:num w:numId="5" w16cid:durableId="280233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D4"/>
    <w:rsid w:val="00021308"/>
    <w:rsid w:val="00021808"/>
    <w:rsid w:val="000257A1"/>
    <w:rsid w:val="00040DDF"/>
    <w:rsid w:val="0004318D"/>
    <w:rsid w:val="00061E14"/>
    <w:rsid w:val="00064744"/>
    <w:rsid w:val="00081190"/>
    <w:rsid w:val="00083B93"/>
    <w:rsid w:val="00094C79"/>
    <w:rsid w:val="00097CEB"/>
    <w:rsid w:val="000A271F"/>
    <w:rsid w:val="000A3635"/>
    <w:rsid w:val="000B582E"/>
    <w:rsid w:val="000C455E"/>
    <w:rsid w:val="000C74F3"/>
    <w:rsid w:val="000D3BA4"/>
    <w:rsid w:val="000E4DDA"/>
    <w:rsid w:val="001040ED"/>
    <w:rsid w:val="00136485"/>
    <w:rsid w:val="00166897"/>
    <w:rsid w:val="0019287D"/>
    <w:rsid w:val="00195FC1"/>
    <w:rsid w:val="001A0423"/>
    <w:rsid w:val="001B1E89"/>
    <w:rsid w:val="001B60FB"/>
    <w:rsid w:val="001B6CC9"/>
    <w:rsid w:val="001C4D28"/>
    <w:rsid w:val="001D0C63"/>
    <w:rsid w:val="001D289C"/>
    <w:rsid w:val="001E6356"/>
    <w:rsid w:val="00202097"/>
    <w:rsid w:val="00204A24"/>
    <w:rsid w:val="002050B7"/>
    <w:rsid w:val="0021772E"/>
    <w:rsid w:val="00233775"/>
    <w:rsid w:val="0023561D"/>
    <w:rsid w:val="00241C70"/>
    <w:rsid w:val="00247AC4"/>
    <w:rsid w:val="00261D5F"/>
    <w:rsid w:val="00262E7B"/>
    <w:rsid w:val="00264DCC"/>
    <w:rsid w:val="00275FDC"/>
    <w:rsid w:val="00276C77"/>
    <w:rsid w:val="0028208A"/>
    <w:rsid w:val="00295ABA"/>
    <w:rsid w:val="002A07BD"/>
    <w:rsid w:val="002B64EF"/>
    <w:rsid w:val="002C0806"/>
    <w:rsid w:val="002C5C46"/>
    <w:rsid w:val="002D0486"/>
    <w:rsid w:val="002D065F"/>
    <w:rsid w:val="002D364A"/>
    <w:rsid w:val="002D64DD"/>
    <w:rsid w:val="002E3D97"/>
    <w:rsid w:val="0030637E"/>
    <w:rsid w:val="00325DE9"/>
    <w:rsid w:val="00340855"/>
    <w:rsid w:val="003457A0"/>
    <w:rsid w:val="0034601D"/>
    <w:rsid w:val="00383F3F"/>
    <w:rsid w:val="0039440B"/>
    <w:rsid w:val="00397035"/>
    <w:rsid w:val="003B0BAE"/>
    <w:rsid w:val="003B38D5"/>
    <w:rsid w:val="003C38BC"/>
    <w:rsid w:val="003D4595"/>
    <w:rsid w:val="003F48D0"/>
    <w:rsid w:val="00417352"/>
    <w:rsid w:val="00424BF0"/>
    <w:rsid w:val="0043047D"/>
    <w:rsid w:val="0043416F"/>
    <w:rsid w:val="00444575"/>
    <w:rsid w:val="00445CF1"/>
    <w:rsid w:val="00462A2C"/>
    <w:rsid w:val="004677A4"/>
    <w:rsid w:val="00471256"/>
    <w:rsid w:val="00474630"/>
    <w:rsid w:val="00476034"/>
    <w:rsid w:val="00477C61"/>
    <w:rsid w:val="00477E3B"/>
    <w:rsid w:val="00484509"/>
    <w:rsid w:val="00495BA4"/>
    <w:rsid w:val="004A3F25"/>
    <w:rsid w:val="004A704B"/>
    <w:rsid w:val="004B061A"/>
    <w:rsid w:val="004C0E7D"/>
    <w:rsid w:val="004C4F95"/>
    <w:rsid w:val="004D64BF"/>
    <w:rsid w:val="004E725A"/>
    <w:rsid w:val="00515EC5"/>
    <w:rsid w:val="00515F8C"/>
    <w:rsid w:val="00526690"/>
    <w:rsid w:val="00542311"/>
    <w:rsid w:val="00542675"/>
    <w:rsid w:val="005454A1"/>
    <w:rsid w:val="00553B37"/>
    <w:rsid w:val="005628ED"/>
    <w:rsid w:val="00587F3D"/>
    <w:rsid w:val="00595213"/>
    <w:rsid w:val="00595638"/>
    <w:rsid w:val="005A5C8C"/>
    <w:rsid w:val="005B2A4B"/>
    <w:rsid w:val="005B6F15"/>
    <w:rsid w:val="005D1CA5"/>
    <w:rsid w:val="00606EB0"/>
    <w:rsid w:val="00611DD3"/>
    <w:rsid w:val="00616E56"/>
    <w:rsid w:val="00617CF3"/>
    <w:rsid w:val="0062393A"/>
    <w:rsid w:val="00624139"/>
    <w:rsid w:val="00624A49"/>
    <w:rsid w:val="00627524"/>
    <w:rsid w:val="00631543"/>
    <w:rsid w:val="00633537"/>
    <w:rsid w:val="00634A4D"/>
    <w:rsid w:val="00657689"/>
    <w:rsid w:val="00663099"/>
    <w:rsid w:val="00663228"/>
    <w:rsid w:val="0067098D"/>
    <w:rsid w:val="00670EBE"/>
    <w:rsid w:val="006816D4"/>
    <w:rsid w:val="00681C6A"/>
    <w:rsid w:val="00685D5C"/>
    <w:rsid w:val="00686F00"/>
    <w:rsid w:val="006911DF"/>
    <w:rsid w:val="00693DBA"/>
    <w:rsid w:val="006A5193"/>
    <w:rsid w:val="006A71CE"/>
    <w:rsid w:val="006B5300"/>
    <w:rsid w:val="006D5D8E"/>
    <w:rsid w:val="006F07AE"/>
    <w:rsid w:val="006F2635"/>
    <w:rsid w:val="006F47DF"/>
    <w:rsid w:val="006F6CB1"/>
    <w:rsid w:val="006F72FD"/>
    <w:rsid w:val="007011DD"/>
    <w:rsid w:val="00710F92"/>
    <w:rsid w:val="00717C82"/>
    <w:rsid w:val="00720871"/>
    <w:rsid w:val="00720D80"/>
    <w:rsid w:val="00733F0B"/>
    <w:rsid w:val="00742BF6"/>
    <w:rsid w:val="007436C6"/>
    <w:rsid w:val="00776D00"/>
    <w:rsid w:val="00794CA0"/>
    <w:rsid w:val="007B35BA"/>
    <w:rsid w:val="007D1B49"/>
    <w:rsid w:val="007D3091"/>
    <w:rsid w:val="007D4E3D"/>
    <w:rsid w:val="007E65F2"/>
    <w:rsid w:val="007F22BE"/>
    <w:rsid w:val="007F5F67"/>
    <w:rsid w:val="007F63FC"/>
    <w:rsid w:val="00802B8B"/>
    <w:rsid w:val="0080731D"/>
    <w:rsid w:val="0082114C"/>
    <w:rsid w:val="0082419C"/>
    <w:rsid w:val="0082620E"/>
    <w:rsid w:val="00827D18"/>
    <w:rsid w:val="00833A17"/>
    <w:rsid w:val="0083641E"/>
    <w:rsid w:val="00840C05"/>
    <w:rsid w:val="008437DD"/>
    <w:rsid w:val="008728D4"/>
    <w:rsid w:val="00874B0C"/>
    <w:rsid w:val="0088110E"/>
    <w:rsid w:val="0088376E"/>
    <w:rsid w:val="008917F4"/>
    <w:rsid w:val="008918C8"/>
    <w:rsid w:val="00897862"/>
    <w:rsid w:val="008A17D9"/>
    <w:rsid w:val="008C3DA9"/>
    <w:rsid w:val="008F018A"/>
    <w:rsid w:val="00905A1C"/>
    <w:rsid w:val="00907DA5"/>
    <w:rsid w:val="00924C81"/>
    <w:rsid w:val="0092527A"/>
    <w:rsid w:val="00946F4E"/>
    <w:rsid w:val="009562F0"/>
    <w:rsid w:val="009630FE"/>
    <w:rsid w:val="00970895"/>
    <w:rsid w:val="009751EA"/>
    <w:rsid w:val="009814BE"/>
    <w:rsid w:val="009842C6"/>
    <w:rsid w:val="009901F5"/>
    <w:rsid w:val="009A2B25"/>
    <w:rsid w:val="009C1837"/>
    <w:rsid w:val="009C55E6"/>
    <w:rsid w:val="009C597F"/>
    <w:rsid w:val="009F00E1"/>
    <w:rsid w:val="009F5AC8"/>
    <w:rsid w:val="00A02E7B"/>
    <w:rsid w:val="00A13E32"/>
    <w:rsid w:val="00A21144"/>
    <w:rsid w:val="00A22370"/>
    <w:rsid w:val="00A26D1D"/>
    <w:rsid w:val="00A27C1E"/>
    <w:rsid w:val="00A317C0"/>
    <w:rsid w:val="00A4725F"/>
    <w:rsid w:val="00A533A7"/>
    <w:rsid w:val="00A564E5"/>
    <w:rsid w:val="00A7433B"/>
    <w:rsid w:val="00A82130"/>
    <w:rsid w:val="00A95726"/>
    <w:rsid w:val="00AB120B"/>
    <w:rsid w:val="00AC3DBA"/>
    <w:rsid w:val="00AC414F"/>
    <w:rsid w:val="00AC602F"/>
    <w:rsid w:val="00AD10E2"/>
    <w:rsid w:val="00AF02C2"/>
    <w:rsid w:val="00AF2A31"/>
    <w:rsid w:val="00B00318"/>
    <w:rsid w:val="00B00516"/>
    <w:rsid w:val="00B3108B"/>
    <w:rsid w:val="00B35DA1"/>
    <w:rsid w:val="00B37904"/>
    <w:rsid w:val="00B454EE"/>
    <w:rsid w:val="00B6140E"/>
    <w:rsid w:val="00B66258"/>
    <w:rsid w:val="00B679AC"/>
    <w:rsid w:val="00B70029"/>
    <w:rsid w:val="00B76198"/>
    <w:rsid w:val="00B90AF9"/>
    <w:rsid w:val="00BA7B29"/>
    <w:rsid w:val="00BA7C51"/>
    <w:rsid w:val="00BD2C18"/>
    <w:rsid w:val="00BE0CCC"/>
    <w:rsid w:val="00BE1DC2"/>
    <w:rsid w:val="00BF01AA"/>
    <w:rsid w:val="00BF7AF4"/>
    <w:rsid w:val="00C036C6"/>
    <w:rsid w:val="00C03A84"/>
    <w:rsid w:val="00C07926"/>
    <w:rsid w:val="00C080D7"/>
    <w:rsid w:val="00C1225D"/>
    <w:rsid w:val="00C14136"/>
    <w:rsid w:val="00C2601C"/>
    <w:rsid w:val="00C53FBF"/>
    <w:rsid w:val="00C554D9"/>
    <w:rsid w:val="00C7303F"/>
    <w:rsid w:val="00C757D0"/>
    <w:rsid w:val="00C92D32"/>
    <w:rsid w:val="00C93D1D"/>
    <w:rsid w:val="00CB0873"/>
    <w:rsid w:val="00CB4AD4"/>
    <w:rsid w:val="00CC2B75"/>
    <w:rsid w:val="00CD4A1F"/>
    <w:rsid w:val="00D001CB"/>
    <w:rsid w:val="00D023DD"/>
    <w:rsid w:val="00D073E6"/>
    <w:rsid w:val="00D164C3"/>
    <w:rsid w:val="00D17A56"/>
    <w:rsid w:val="00D3270C"/>
    <w:rsid w:val="00D42C57"/>
    <w:rsid w:val="00D509AE"/>
    <w:rsid w:val="00D55F97"/>
    <w:rsid w:val="00D87813"/>
    <w:rsid w:val="00D96BC6"/>
    <w:rsid w:val="00DA0767"/>
    <w:rsid w:val="00DB374E"/>
    <w:rsid w:val="00DB63D2"/>
    <w:rsid w:val="00DC219A"/>
    <w:rsid w:val="00DC4148"/>
    <w:rsid w:val="00DD6913"/>
    <w:rsid w:val="00DD76A4"/>
    <w:rsid w:val="00DE5EC9"/>
    <w:rsid w:val="00E21622"/>
    <w:rsid w:val="00E24F4B"/>
    <w:rsid w:val="00E34905"/>
    <w:rsid w:val="00E52259"/>
    <w:rsid w:val="00E64D1F"/>
    <w:rsid w:val="00E70A11"/>
    <w:rsid w:val="00E759C8"/>
    <w:rsid w:val="00E93F9F"/>
    <w:rsid w:val="00E94963"/>
    <w:rsid w:val="00EA6BF3"/>
    <w:rsid w:val="00EB1ED5"/>
    <w:rsid w:val="00EC0410"/>
    <w:rsid w:val="00EC178F"/>
    <w:rsid w:val="00EC2458"/>
    <w:rsid w:val="00EC4361"/>
    <w:rsid w:val="00EF13F1"/>
    <w:rsid w:val="00EF62D0"/>
    <w:rsid w:val="00F04C4F"/>
    <w:rsid w:val="00F05E9B"/>
    <w:rsid w:val="00F17AF9"/>
    <w:rsid w:val="00F220CE"/>
    <w:rsid w:val="00F25ABE"/>
    <w:rsid w:val="00F31F07"/>
    <w:rsid w:val="00F32FB4"/>
    <w:rsid w:val="00F32FB6"/>
    <w:rsid w:val="00F336FE"/>
    <w:rsid w:val="00F43398"/>
    <w:rsid w:val="00F83A8A"/>
    <w:rsid w:val="00FA6961"/>
    <w:rsid w:val="00FB2DFB"/>
    <w:rsid w:val="00FB6F5F"/>
    <w:rsid w:val="00FC2C98"/>
    <w:rsid w:val="00FE7E24"/>
    <w:rsid w:val="00FF2786"/>
    <w:rsid w:val="00FF6131"/>
    <w:rsid w:val="00FF6D53"/>
    <w:rsid w:val="00FF7149"/>
    <w:rsid w:val="00FF7D25"/>
    <w:rsid w:val="0AB9AB41"/>
    <w:rsid w:val="0C30C933"/>
    <w:rsid w:val="0C97402C"/>
    <w:rsid w:val="0D991B84"/>
    <w:rsid w:val="165A4364"/>
    <w:rsid w:val="1740B5DD"/>
    <w:rsid w:val="1E8982D9"/>
    <w:rsid w:val="20A7EFF8"/>
    <w:rsid w:val="28E9C3FE"/>
    <w:rsid w:val="40289459"/>
    <w:rsid w:val="498E582D"/>
    <w:rsid w:val="57D79400"/>
    <w:rsid w:val="64477809"/>
    <w:rsid w:val="652F34E2"/>
    <w:rsid w:val="6B87C2DD"/>
    <w:rsid w:val="6DDF7240"/>
    <w:rsid w:val="73D327B1"/>
    <w:rsid w:val="7682D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9540"/>
  <w15:chartTrackingRefBased/>
  <w15:docId w15:val="{20B40F1F-0026-4009-8ACB-C01072CA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28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8D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459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564E5"/>
    <w:rPr>
      <w:color w:val="954F72" w:themeColor="followedHyperlink"/>
      <w:u w:val="single"/>
    </w:rPr>
  </w:style>
  <w:style w:type="paragraph" w:customStyle="1" w:styleId="paragraph">
    <w:name w:val="paragraph"/>
    <w:basedOn w:val="Standard"/>
    <w:rsid w:val="00A0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02E7B"/>
  </w:style>
  <w:style w:type="character" w:customStyle="1" w:styleId="eop">
    <w:name w:val="eop"/>
    <w:basedOn w:val="Absatz-Standardschriftart"/>
    <w:rsid w:val="00A02E7B"/>
  </w:style>
  <w:style w:type="character" w:styleId="Kommentarzeichen">
    <w:name w:val="annotation reference"/>
    <w:basedOn w:val="Absatz-Standardschriftart"/>
    <w:uiPriority w:val="99"/>
    <w:semiHidden/>
    <w:unhideWhenUsed/>
    <w:rsid w:val="008978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978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9786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78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78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est.de/presse/pressemitteilungen/Kuehlgeraete-Guenstig-gekauft-teuer-bezahlt-6283323-0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nlv-missione.nrw/aktuell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splash.com/de/fotos/eine-gruppe-von-kuhlschranken-die-sich-in-einem-gebaude-befinden-fS1RwhY3Yt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nlv-missione.nrw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stockphoto.com/de/foto/seitenansicht-einer-reifen-frau-mit-kurzen-haaren-die-zu-hause-mit-verwirrtem-gm2174089751-593789998" TargetMode="External"/><Relationship Id="rId10" Type="http://schemas.openxmlformats.org/officeDocument/2006/relationships/hyperlink" Target="https://www.test.de/Kuehlschraenke-im-Test-4735177-0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est.de/Kuehlschraenke-im-Test-4735177-0/" TargetMode="External"/><Relationship Id="rId14" Type="http://schemas.openxmlformats.org/officeDocument/2006/relationships/hyperlink" Target="https://www.test.de/Kuehlschraenke-im-Test-4735177-5043943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c921fc-5265-4712-9771-3ce585f8731f">
      <Terms xmlns="http://schemas.microsoft.com/office/infopath/2007/PartnerControls"/>
    </lcf76f155ced4ddcb4097134ff3c332f>
    <TaxCatchAll xmlns="374a188e-e232-47ef-af41-d10b99a597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38F634344CF4C83AFCA7BB94A6ECF" ma:contentTypeVersion="17" ma:contentTypeDescription="Ein neues Dokument erstellen." ma:contentTypeScope="" ma:versionID="6982396ccb7a49d844eb5bd9def8f44c">
  <xsd:schema xmlns:xsd="http://www.w3.org/2001/XMLSchema" xmlns:xs="http://www.w3.org/2001/XMLSchema" xmlns:p="http://schemas.microsoft.com/office/2006/metadata/properties" xmlns:ns2="15c921fc-5265-4712-9771-3ce585f8731f" xmlns:ns3="374a188e-e232-47ef-af41-d10b99a597df" targetNamespace="http://schemas.microsoft.com/office/2006/metadata/properties" ma:root="true" ma:fieldsID="9e2b901206a207b8ac979efcdeddb904" ns2:_="" ns3:_="">
    <xsd:import namespace="15c921fc-5265-4712-9771-3ce585f8731f"/>
    <xsd:import namespace="374a188e-e232-47ef-af41-d10b99a59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21fc-5265-4712-9771-3ce585f87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8b417f3-37f0-4a37-868e-e10c5aaa2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188e-e232-47ef-af41-d10b99a59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eb7f091-01d3-4d42-b5b7-db442db63b5e}" ma:internalName="TaxCatchAll" ma:showField="CatchAllData" ma:web="374a188e-e232-47ef-af41-d10b99a59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C4E37-A261-49CA-B549-864CEC113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FC12C-464C-41B1-99D8-DDDB1206AAD2}">
  <ds:schemaRefs>
    <ds:schemaRef ds:uri="http://schemas.microsoft.com/office/2006/metadata/properties"/>
    <ds:schemaRef ds:uri="http://schemas.microsoft.com/office/infopath/2007/PartnerControls"/>
    <ds:schemaRef ds:uri="15c921fc-5265-4712-9771-3ce585f8731f"/>
    <ds:schemaRef ds:uri="374a188e-e232-47ef-af41-d10b99a597df"/>
  </ds:schemaRefs>
</ds:datastoreItem>
</file>

<file path=customXml/itemProps3.xml><?xml version="1.0" encoding="utf-8"?>
<ds:datastoreItem xmlns:ds="http://schemas.openxmlformats.org/officeDocument/2006/customXml" ds:itemID="{2CC1D8FB-A2C8-417E-AB43-3E4FB4234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921fc-5265-4712-9771-3ce585f8731f"/>
    <ds:schemaRef ds:uri="374a188e-e232-47ef-af41-d10b99a59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2e8366-df0c-4eff-9909-22a4fd994e74}" enabled="0" method="" siteId="{eb2e8366-df0c-4eff-9909-22a4fd994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Küster</dc:creator>
  <cp:keywords/>
  <dc:description/>
  <cp:lastModifiedBy>Tom Küster</cp:lastModifiedBy>
  <cp:revision>8</cp:revision>
  <dcterms:created xsi:type="dcterms:W3CDTF">2026-02-23T14:00:00Z</dcterms:created>
  <dcterms:modified xsi:type="dcterms:W3CDTF">2026-02-23T14:17:00Z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0x0101007E038F634344CF4C83AFCA7BB94A6ECF</vt:lpwstr>
  </property>
  <property fmtid="{D5CDD505-2E9C-101B-9397-08002B2CF9AE}" pid="3" name="MediaServiceImageTags">
    <vt:lpwstr/>
  </property>
</Properties>
</file>