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162C85B3" w:rsidR="00C92D32" w:rsidRPr="00E11D8B" w:rsidRDefault="3CD92D07">
      <w:pPr>
        <w:rPr>
          <w:i/>
          <w:iCs/>
        </w:rPr>
      </w:pPr>
      <w:r w:rsidRPr="66123A1C">
        <w:rPr>
          <w:i/>
          <w:iCs/>
        </w:rPr>
        <w:t>1</w:t>
      </w:r>
      <w:r w:rsidR="00E11D8B" w:rsidRPr="66123A1C">
        <w:rPr>
          <w:i/>
          <w:iCs/>
        </w:rPr>
        <w:t>9</w:t>
      </w:r>
      <w:r w:rsidR="004F76E7" w:rsidRPr="66123A1C">
        <w:rPr>
          <w:i/>
          <w:iCs/>
        </w:rPr>
        <w:t xml:space="preserve">. </w:t>
      </w:r>
      <w:r w:rsidR="7556FB71" w:rsidRPr="66123A1C">
        <w:rPr>
          <w:i/>
          <w:iCs/>
        </w:rPr>
        <w:t xml:space="preserve">Januar </w:t>
      </w:r>
      <w:r w:rsidR="00C92D32" w:rsidRPr="66123A1C">
        <w:rPr>
          <w:i/>
          <w:iCs/>
        </w:rPr>
        <w:t>202</w:t>
      </w:r>
      <w:r w:rsidR="6C86B5F0" w:rsidRPr="66123A1C">
        <w:rPr>
          <w:i/>
          <w:iCs/>
        </w:rPr>
        <w:t>6</w:t>
      </w:r>
    </w:p>
    <w:p w14:paraId="2D1850B1" w14:textId="12C5A2FE" w:rsidR="00AC3DBA" w:rsidRPr="00EA6424" w:rsidRDefault="004168FB" w:rsidP="004D64BF">
      <w:pPr>
        <w:rPr>
          <w:b/>
          <w:bCs/>
          <w:sz w:val="28"/>
          <w:szCs w:val="28"/>
        </w:rPr>
      </w:pPr>
      <w:r w:rsidRPr="00EA6424">
        <w:rPr>
          <w:b/>
          <w:bCs/>
          <w:sz w:val="28"/>
          <w:szCs w:val="28"/>
        </w:rPr>
        <w:t xml:space="preserve">Arbeit am PC: </w:t>
      </w:r>
      <w:r w:rsidR="00604FB2" w:rsidRPr="00EA6424">
        <w:rPr>
          <w:b/>
          <w:bCs/>
          <w:sz w:val="28"/>
          <w:szCs w:val="28"/>
        </w:rPr>
        <w:t>Bildschirmhelligkeit anpassen und bis zu 30 % S</w:t>
      </w:r>
      <w:r w:rsidR="00090A29" w:rsidRPr="00EA6424">
        <w:rPr>
          <w:b/>
          <w:bCs/>
          <w:sz w:val="28"/>
          <w:szCs w:val="28"/>
        </w:rPr>
        <w:t>trom sparen</w:t>
      </w:r>
    </w:p>
    <w:p w14:paraId="1BA0057A" w14:textId="6F14C11A" w:rsidR="004D0F19" w:rsidRDefault="004D0F19" w:rsidP="008917F4">
      <w:r>
        <w:br/>
      </w:r>
      <w:r>
        <w:rPr>
          <w:noProof/>
          <w:color w:val="FF0000"/>
        </w:rPr>
        <w:drawing>
          <wp:inline distT="0" distB="0" distL="0" distR="0" wp14:anchorId="0A40F5D7" wp14:editId="0C925357">
            <wp:extent cx="5760720" cy="3846195"/>
            <wp:effectExtent l="0" t="0" r="0" b="1905"/>
            <wp:docPr id="986951210" name="Grafik 1" descr="Ein Bild, das Text, Computer, Screenshot, Ausgabe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51210" name="Grafik 1" descr="Ein Bild, das Text, Computer, Screenshot, Ausgabegerä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E5B9509" w14:textId="2B6D4FED" w:rsidR="008917F4" w:rsidRPr="00EA6424" w:rsidRDefault="000A664A" w:rsidP="008917F4">
      <w:r w:rsidRPr="00A557BD">
        <w:t xml:space="preserve">Ob </w:t>
      </w:r>
      <w:r w:rsidRPr="00EA6424">
        <w:t>zuhause</w:t>
      </w:r>
      <w:r w:rsidR="00F80985">
        <w:t>,</w:t>
      </w:r>
      <w:r w:rsidRPr="00EA6424">
        <w:t xml:space="preserve"> am Arbeitsplatz</w:t>
      </w:r>
      <w:r w:rsidR="00993182">
        <w:t>,</w:t>
      </w:r>
      <w:r w:rsidRPr="00EA6424">
        <w:t xml:space="preserve"> </w:t>
      </w:r>
      <w:r w:rsidR="00993182">
        <w:t xml:space="preserve">unterwegs </w:t>
      </w:r>
      <w:r w:rsidR="00F80985">
        <w:t xml:space="preserve">oder in Besprechungsräumen </w:t>
      </w:r>
      <w:r w:rsidRPr="00EA6424">
        <w:t xml:space="preserve">– neben </w:t>
      </w:r>
      <w:r w:rsidR="004E183E">
        <w:t>der</w:t>
      </w:r>
      <w:r w:rsidRPr="00EA6424">
        <w:t xml:space="preserve"> Größe beeinflusst </w:t>
      </w:r>
      <w:r w:rsidR="00A95BED" w:rsidRPr="00EA6424">
        <w:t>vor allem</w:t>
      </w:r>
      <w:r w:rsidRPr="00EA6424">
        <w:t xml:space="preserve"> d</w:t>
      </w:r>
      <w:r w:rsidR="00FC7993" w:rsidRPr="00EA6424">
        <w:t xml:space="preserve">ie </w:t>
      </w:r>
      <w:r w:rsidRPr="00EA6424">
        <w:t>H</w:t>
      </w:r>
      <w:r w:rsidR="00FC7993" w:rsidRPr="00EA6424">
        <w:t xml:space="preserve">elligkeit </w:t>
      </w:r>
      <w:r w:rsidR="00EB6B67">
        <w:t>von Bildschirmen ihren</w:t>
      </w:r>
      <w:r w:rsidRPr="00EA6424">
        <w:t xml:space="preserve"> Stromverbrauch ganz erheblich. </w:t>
      </w:r>
      <w:r w:rsidR="00F31A5B" w:rsidRPr="00EA6424">
        <w:t xml:space="preserve">Und </w:t>
      </w:r>
      <w:r w:rsidR="00EB6B67">
        <w:t>weder</w:t>
      </w:r>
      <w:r w:rsidRPr="00EA6424">
        <w:t xml:space="preserve"> an jedem </w:t>
      </w:r>
      <w:r w:rsidR="00F31A5B" w:rsidRPr="00EA6424">
        <w:t>PC</w:t>
      </w:r>
      <w:r w:rsidR="004E183E">
        <w:t xml:space="preserve"> oder Notebook </w:t>
      </w:r>
      <w:r w:rsidR="00EB6B67">
        <w:t xml:space="preserve">noch </w:t>
      </w:r>
      <w:r w:rsidR="0000419A">
        <w:t xml:space="preserve">in jedem Besprechungs- oder Konferenzraum </w:t>
      </w:r>
      <w:r w:rsidR="00A557BD" w:rsidRPr="00EA6424">
        <w:t xml:space="preserve">ist </w:t>
      </w:r>
      <w:r w:rsidRPr="00EA6424">
        <w:t>die maximal</w:t>
      </w:r>
      <w:r w:rsidR="00F31A5B" w:rsidRPr="00EA6424">
        <w:t xml:space="preserve"> mögliche </w:t>
      </w:r>
      <w:r w:rsidRPr="00EA6424">
        <w:t xml:space="preserve">Bildschirmhelligkeit </w:t>
      </w:r>
      <w:r w:rsidR="006E09C2" w:rsidRPr="00EA6424">
        <w:t xml:space="preserve">tatsächlich </w:t>
      </w:r>
      <w:r w:rsidRPr="00EA6424">
        <w:t>erforderlic</w:t>
      </w:r>
      <w:r w:rsidR="006E09C2" w:rsidRPr="00EA6424">
        <w:t>h:</w:t>
      </w:r>
      <w:r w:rsidRPr="00EA6424">
        <w:t xml:space="preserve"> </w:t>
      </w:r>
      <w:r w:rsidR="006E09C2" w:rsidRPr="00EA6424">
        <w:t>Meist</w:t>
      </w:r>
      <w:r w:rsidR="00A00729">
        <w:t>ens</w:t>
      </w:r>
      <w:r w:rsidR="006E09C2" w:rsidRPr="00EA6424">
        <w:t xml:space="preserve"> </w:t>
      </w:r>
      <w:r w:rsidR="005C3515" w:rsidRPr="00EA6424">
        <w:t>reicht auch</w:t>
      </w:r>
      <w:r w:rsidR="006E09C2" w:rsidRPr="00EA6424">
        <w:t xml:space="preserve"> </w:t>
      </w:r>
      <w:r w:rsidRPr="00EA6424">
        <w:t>eine deutlich geringere Helligkeit aus</w:t>
      </w:r>
      <w:r w:rsidR="005C3515" w:rsidRPr="00EA6424">
        <w:t>, um ohne Komfort</w:t>
      </w:r>
      <w:r w:rsidR="00133EE9" w:rsidRPr="00EA6424">
        <w:t>verlust zu arbeiten</w:t>
      </w:r>
      <w:r w:rsidRPr="00EA6424">
        <w:t xml:space="preserve">. </w:t>
      </w:r>
      <w:r w:rsidR="005230E7" w:rsidRPr="00EA6424">
        <w:t xml:space="preserve">Grundsätzlich gilt die Faustregel: </w:t>
      </w:r>
      <w:r w:rsidRPr="00EA6424">
        <w:t xml:space="preserve">Je geringer die Bildschirmhelligkeit, desto geringer der </w:t>
      </w:r>
      <w:r w:rsidR="009B5F57" w:rsidRPr="00EA6424">
        <w:t>Strom</w:t>
      </w:r>
      <w:r w:rsidRPr="00EA6424">
        <w:t>verbrauch.</w:t>
      </w:r>
    </w:p>
    <w:p w14:paraId="0AA61A82" w14:textId="7FDC0125" w:rsidR="002C72FE" w:rsidRDefault="000378F5" w:rsidP="008917F4">
      <w:r>
        <w:t>Laut einem</w:t>
      </w:r>
      <w:r w:rsidR="006D0847" w:rsidRPr="00EF2470">
        <w:t xml:space="preserve"> Factsheet des baden-württembergischen Umweltministeriums zu „Green IT“ </w:t>
      </w:r>
      <w:r w:rsidR="004F389D" w:rsidRPr="00EF2470">
        <w:t>kann das Absenken</w:t>
      </w:r>
      <w:r w:rsidR="006D0847" w:rsidRPr="00EF2470">
        <w:t xml:space="preserve"> der </w:t>
      </w:r>
      <w:r w:rsidR="004F389D" w:rsidRPr="00EF2470">
        <w:t>Bildschirmh</w:t>
      </w:r>
      <w:r w:rsidR="006D0847" w:rsidRPr="00EF2470">
        <w:t xml:space="preserve">elligkeit auf eine </w:t>
      </w:r>
      <w:r w:rsidR="007D30F2" w:rsidRPr="00EF2470">
        <w:t xml:space="preserve">niedrigere, </w:t>
      </w:r>
      <w:r w:rsidR="006D0847" w:rsidRPr="00EF2470">
        <w:t xml:space="preserve">für die Büroarbeit </w:t>
      </w:r>
      <w:r w:rsidR="00A00729">
        <w:t xml:space="preserve">meist </w:t>
      </w:r>
      <w:r w:rsidR="006D0847" w:rsidRPr="00EF2470">
        <w:t xml:space="preserve">völlig ausreichende Stufe </w:t>
      </w:r>
      <w:r w:rsidR="007D30F2" w:rsidRPr="00EF2470">
        <w:t>„</w:t>
      </w:r>
      <w:r w:rsidR="006D0847" w:rsidRPr="00EF2470">
        <w:t>eine Energieeinsparung von 15 bis 30 Prozent gegenüber dem Maximalwert erzielen</w:t>
      </w:r>
      <w:r w:rsidR="007D30F2" w:rsidRPr="00EF2470">
        <w:t>“</w:t>
      </w:r>
      <w:r w:rsidR="006D0847" w:rsidRPr="00EF2470">
        <w:t>.</w:t>
      </w:r>
      <w:r w:rsidR="007D30F2" w:rsidRPr="00EF2470">
        <w:t xml:space="preserve"> </w:t>
      </w:r>
      <w:r w:rsidR="00656758" w:rsidRPr="00EF2470">
        <w:t>Es</w:t>
      </w:r>
      <w:r w:rsidR="00A07ED7" w:rsidRPr="00EF2470">
        <w:t xml:space="preserve"> lohnt </w:t>
      </w:r>
      <w:r w:rsidR="00A07ED7" w:rsidRPr="00656758">
        <w:t xml:space="preserve">sich </w:t>
      </w:r>
      <w:r w:rsidR="00656758">
        <w:t xml:space="preserve">also </w:t>
      </w:r>
      <w:r w:rsidR="00656758" w:rsidRPr="00656758">
        <w:t xml:space="preserve">auch </w:t>
      </w:r>
      <w:r w:rsidR="00A07ED7" w:rsidRPr="00656758">
        <w:t xml:space="preserve">bei </w:t>
      </w:r>
      <w:r w:rsidR="004E7F26">
        <w:t xml:space="preserve">allen </w:t>
      </w:r>
      <w:r w:rsidR="00A07ED7" w:rsidRPr="00656758">
        <w:t>Flachbildschirmen, Energieeinspareinstellungen vorzunehmen</w:t>
      </w:r>
      <w:r w:rsidR="00656758" w:rsidRPr="00656758">
        <w:t>.</w:t>
      </w:r>
      <w:r w:rsidR="006A695B">
        <w:t xml:space="preserve"> </w:t>
      </w:r>
      <w:r w:rsidR="00503F3B">
        <w:t>Die IT-Verantwortlichen der Universität Mannheim empfehlen</w:t>
      </w:r>
      <w:r w:rsidR="00872688">
        <w:t xml:space="preserve"> </w:t>
      </w:r>
      <w:r w:rsidR="00A92D23">
        <w:t>auf ihren Serviceseiten</w:t>
      </w:r>
      <w:r w:rsidR="00503F3B">
        <w:t xml:space="preserve">, die </w:t>
      </w:r>
      <w:r w:rsidR="00BD5557">
        <w:t xml:space="preserve">Bildschirmhelligkeit auf 60-80 % zu </w:t>
      </w:r>
      <w:r w:rsidR="00F821F6">
        <w:t>setzen</w:t>
      </w:r>
      <w:r w:rsidR="00BD5557">
        <w:t>.</w:t>
      </w:r>
    </w:p>
    <w:p w14:paraId="7B9E9D7C" w14:textId="4B3785C0" w:rsidR="00C31C52" w:rsidRPr="00656758" w:rsidRDefault="00C31C52" w:rsidP="008917F4">
      <w:r>
        <w:t xml:space="preserve">Wie </w:t>
      </w:r>
      <w:r w:rsidR="00EA7B84">
        <w:t>man die H</w:t>
      </w:r>
      <w:r>
        <w:t xml:space="preserve">elligkeit </w:t>
      </w:r>
      <w:r w:rsidR="006D6865">
        <w:t>des PC-Monitors mit wenigen Klicks anpass</w:t>
      </w:r>
      <w:r w:rsidR="006A695B">
        <w:t>t</w:t>
      </w:r>
      <w:r w:rsidR="006D6865">
        <w:t>, erläutert</w:t>
      </w:r>
      <w:r w:rsidR="009272AB">
        <w:t xml:space="preserve"> die entsprechende </w:t>
      </w:r>
      <w:hyperlink r:id="rId9" w:history="1">
        <w:r w:rsidR="009272AB" w:rsidRPr="00FD4339">
          <w:rPr>
            <w:rStyle w:val="Hyperlink"/>
          </w:rPr>
          <w:t xml:space="preserve">Seite </w:t>
        </w:r>
        <w:r w:rsidR="00A92D23">
          <w:rPr>
            <w:rStyle w:val="Hyperlink"/>
          </w:rPr>
          <w:t xml:space="preserve">im Service-Center </w:t>
        </w:r>
        <w:r w:rsidR="009272AB" w:rsidRPr="00FD4339">
          <w:rPr>
            <w:rStyle w:val="Hyperlink"/>
          </w:rPr>
          <w:t>von Microsoft</w:t>
        </w:r>
      </w:hyperlink>
      <w:r w:rsidR="009272AB">
        <w:t>.</w:t>
      </w:r>
      <w:r w:rsidR="00532CBA">
        <w:t xml:space="preserve"> </w:t>
      </w:r>
      <w:r w:rsidR="00986F74">
        <w:t xml:space="preserve">Besonders komfortabel: </w:t>
      </w:r>
      <w:r w:rsidR="00C14017">
        <w:t>Man kann</w:t>
      </w:r>
      <w:r w:rsidR="00986F74" w:rsidRPr="00986F74">
        <w:t xml:space="preserve"> die Helligkeit </w:t>
      </w:r>
      <w:r w:rsidR="00D97366">
        <w:t xml:space="preserve">nicht nur </w:t>
      </w:r>
      <w:r w:rsidR="00986F74" w:rsidRPr="00986F74">
        <w:t>manuell anpassen</w:t>
      </w:r>
      <w:r w:rsidR="00D97366">
        <w:t>,</w:t>
      </w:r>
      <w:r w:rsidR="00986F74" w:rsidRPr="00986F74">
        <w:t xml:space="preserve"> </w:t>
      </w:r>
      <w:r w:rsidR="00D97366">
        <w:t>sondern</w:t>
      </w:r>
      <w:r w:rsidR="00986F74" w:rsidRPr="00986F74">
        <w:t xml:space="preserve"> </w:t>
      </w:r>
      <w:r w:rsidR="00C14017">
        <w:t>den</w:t>
      </w:r>
      <w:r w:rsidR="00986F74" w:rsidRPr="00986F74">
        <w:t xml:space="preserve"> PC </w:t>
      </w:r>
      <w:r w:rsidR="00176E2A">
        <w:t xml:space="preserve">auch </w:t>
      </w:r>
      <w:r w:rsidR="009C3C8A">
        <w:t xml:space="preserve">so einstellen, dass er die Bildschirmhelligkeit </w:t>
      </w:r>
      <w:r w:rsidR="00986F74" w:rsidRPr="00986F74">
        <w:t xml:space="preserve">automatisch </w:t>
      </w:r>
      <w:r w:rsidR="009C3C8A">
        <w:t>verändert – je nach aktuellen</w:t>
      </w:r>
      <w:r w:rsidR="00986F74" w:rsidRPr="00986F74">
        <w:t xml:space="preserve"> Lichtverhältnissen</w:t>
      </w:r>
      <w:r w:rsidR="00C14017">
        <w:t xml:space="preserve">. </w:t>
      </w:r>
      <w:r w:rsidR="00176E2A">
        <w:t>Und b</w:t>
      </w:r>
      <w:r w:rsidR="00FC4339">
        <w:t xml:space="preserve">ei Notebooks hat </w:t>
      </w:r>
      <w:r w:rsidR="00003733">
        <w:t>eine</w:t>
      </w:r>
      <w:r w:rsidR="00FC4339">
        <w:t xml:space="preserve"> reduzierte Bildschirmhelligkeit </w:t>
      </w:r>
      <w:r w:rsidR="00003733">
        <w:t>den</w:t>
      </w:r>
      <w:r w:rsidR="00FC4339">
        <w:t xml:space="preserve"> a</w:t>
      </w:r>
      <w:r w:rsidR="00532CBA">
        <w:t>ngenehme</w:t>
      </w:r>
      <w:r w:rsidR="00FC4339">
        <w:t>n</w:t>
      </w:r>
      <w:r w:rsidR="00532CBA">
        <w:t xml:space="preserve"> Nebeneffekt</w:t>
      </w:r>
      <w:r w:rsidR="00003733">
        <w:t xml:space="preserve"> einer längeren Akkulaufzeit.</w:t>
      </w:r>
    </w:p>
    <w:p w14:paraId="522C0C19" w14:textId="04B87420" w:rsidR="001C3C47" w:rsidRDefault="001C3C47" w:rsidP="0025022A">
      <w:pPr>
        <w:rPr>
          <w:rStyle w:val="normaltextrun"/>
          <w:color w:val="000000"/>
          <w:shd w:val="clear" w:color="auto" w:fill="FFFFFF"/>
        </w:rPr>
      </w:pPr>
    </w:p>
    <w:p w14:paraId="1FA77AA1" w14:textId="54F77C10" w:rsidR="357DBDF0" w:rsidRDefault="357DBDF0" w:rsidP="7210EDFA">
      <w:pPr>
        <w:rPr>
          <w:rFonts w:ascii="Calibri" w:eastAsia="Calibri" w:hAnsi="Calibri" w:cs="Calibri"/>
        </w:rPr>
      </w:pPr>
      <w:r w:rsidRPr="7210EDFA">
        <w:rPr>
          <w:rFonts w:ascii="Calibri" w:eastAsia="Calibri" w:hAnsi="Calibri" w:cs="Calibri"/>
          <w:color w:val="000000" w:themeColor="text1"/>
        </w:rPr>
        <w:lastRenderedPageBreak/>
        <w:t xml:space="preserve">Dieser Beitrag ist ein Service des Kampagnenteams der </w:t>
      </w:r>
      <w:proofErr w:type="spellStart"/>
      <w:r w:rsidRPr="7210EDFA">
        <w:rPr>
          <w:rFonts w:ascii="Calibri" w:eastAsia="Calibri" w:hAnsi="Calibri" w:cs="Calibri"/>
          <w:color w:val="000000" w:themeColor="text1"/>
        </w:rPr>
        <w:t>mission</w:t>
      </w:r>
      <w:proofErr w:type="spellEnd"/>
      <w:r w:rsidRPr="7210EDFA">
        <w:rPr>
          <w:rFonts w:ascii="Calibri" w:eastAsia="Calibri" w:hAnsi="Calibri" w:cs="Calibri"/>
          <w:color w:val="000000" w:themeColor="text1"/>
        </w:rPr>
        <w:t xml:space="preserve"> E in der Landesverwaltung NRW. Auf der </w:t>
      </w:r>
      <w:hyperlink r:id="rId10">
        <w:r w:rsidRPr="7210EDFA">
          <w:rPr>
            <w:rStyle w:val="Hyperlink"/>
            <w:rFonts w:ascii="Calibri" w:eastAsia="Calibri" w:hAnsi="Calibri" w:cs="Calibri"/>
            <w:color w:val="0563C1"/>
          </w:rPr>
          <w:t>Kampagnen-Website</w:t>
        </w:r>
      </w:hyperlink>
      <w:r w:rsidRPr="7210EDFA">
        <w:rPr>
          <w:rFonts w:ascii="Calibri" w:eastAsia="Calibri" w:hAnsi="Calibri" w:cs="Calibri"/>
          <w:color w:val="000000" w:themeColor="text1"/>
        </w:rPr>
        <w:t xml:space="preserve"> finden Sie vielfältige weitere </w:t>
      </w:r>
      <w:hyperlink r:id="rId11">
        <w:r w:rsidRPr="7210EDFA">
          <w:rPr>
            <w:rStyle w:val="Hyperlink"/>
            <w:rFonts w:ascii="Calibri" w:eastAsia="Calibri" w:hAnsi="Calibri" w:cs="Calibri"/>
            <w:color w:val="0563C1"/>
          </w:rPr>
          <w:t>Meldungen zu Energie-, Klimaschutz- und Mobilitätsthemen sowie zur Kampagne</w:t>
        </w:r>
      </w:hyperlink>
      <w:r w:rsidRPr="7210EDFA">
        <w:rPr>
          <w:rFonts w:ascii="Calibri" w:eastAsia="Calibri" w:hAnsi="Calibri" w:cs="Calibri"/>
          <w:color w:val="000000" w:themeColor="text1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35B3D5BF" w14:textId="069FDDA2" w:rsidR="00BD5557" w:rsidRDefault="1740B5DD" w:rsidP="3C7687C9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sz w:val="22"/>
          <w:szCs w:val="22"/>
        </w:rPr>
      </w:pPr>
      <w:r w:rsidRPr="3C7687C9">
        <w:rPr>
          <w:rStyle w:val="eop"/>
          <w:rFonts w:asciiTheme="minorHAnsi" w:hAnsiTheme="minorHAnsi" w:cstheme="minorBidi"/>
          <w:sz w:val="22"/>
          <w:szCs w:val="22"/>
        </w:rPr>
        <w:t>Quelle</w:t>
      </w:r>
      <w:r w:rsidR="00BD5557" w:rsidRPr="3C7687C9">
        <w:rPr>
          <w:rStyle w:val="eop"/>
          <w:rFonts w:asciiTheme="minorHAnsi" w:hAnsiTheme="minorHAnsi" w:cstheme="minorBidi"/>
          <w:sz w:val="22"/>
          <w:szCs w:val="22"/>
        </w:rPr>
        <w:t>n</w:t>
      </w:r>
      <w:r w:rsidRPr="3C7687C9">
        <w:rPr>
          <w:rStyle w:val="eop"/>
          <w:rFonts w:asciiTheme="minorHAnsi" w:hAnsiTheme="minorHAnsi" w:cstheme="minorBidi"/>
          <w:sz w:val="22"/>
          <w:szCs w:val="22"/>
        </w:rPr>
        <w:t xml:space="preserve">: </w:t>
      </w:r>
      <w:r w:rsidR="001115A7" w:rsidRPr="3C7687C9">
        <w:rPr>
          <w:rStyle w:val="eop"/>
          <w:rFonts w:asciiTheme="minorHAnsi" w:hAnsiTheme="minorHAnsi" w:cstheme="minorBidi"/>
          <w:sz w:val="22"/>
          <w:szCs w:val="22"/>
        </w:rPr>
        <w:t>Umweltministerium Baden-Württemberg, Universität Mannheim</w:t>
      </w:r>
    </w:p>
    <w:p w14:paraId="0C8F7272" w14:textId="77777777" w:rsidR="00A02E7B" w:rsidRPr="009E0BFE" w:rsidRDefault="00A02E7B" w:rsidP="00A02E7B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HAnsi"/>
          <w:color w:val="0563C1"/>
          <w:sz w:val="22"/>
          <w:szCs w:val="22"/>
        </w:rPr>
      </w:pPr>
    </w:p>
    <w:p w14:paraId="7B09DDF1" w14:textId="37362746" w:rsidR="008728D4" w:rsidRPr="001115A7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1115A7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="0092615F" w:rsidRPr="001115A7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="00634A4D" w:rsidRPr="001115A7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14:paraId="791F5702" w14:textId="77777777" w:rsidR="00B11A86" w:rsidRPr="001115A7" w:rsidRDefault="00B11A86" w:rsidP="00A02E7B">
      <w:pPr>
        <w:rPr>
          <w:lang w:val="en-US"/>
        </w:rPr>
      </w:pPr>
    </w:p>
    <w:p w14:paraId="10EDAE21" w14:textId="6753137C" w:rsidR="0030637E" w:rsidRDefault="004C4F95" w:rsidP="00A02E7B">
      <w:r w:rsidRPr="00A533A7">
        <w:t>Link</w:t>
      </w:r>
      <w:r w:rsidR="001D0C63" w:rsidRPr="00A533A7">
        <w:t>s</w:t>
      </w:r>
    </w:p>
    <w:p w14:paraId="6BE52727" w14:textId="77777777" w:rsidR="001115A7" w:rsidRDefault="001115A7" w:rsidP="001115A7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sz w:val="22"/>
          <w:szCs w:val="22"/>
        </w:rPr>
      </w:pPr>
      <w:hyperlink r:id="rId12" w:history="1">
        <w:r w:rsidRPr="00EF2470">
          <w:rPr>
            <w:rStyle w:val="Hyperlink"/>
            <w:rFonts w:asciiTheme="minorHAnsi" w:hAnsiTheme="minorHAnsi" w:cstheme="minorBidi"/>
            <w:sz w:val="22"/>
            <w:szCs w:val="22"/>
          </w:rPr>
          <w:t>Factsheet „Green IT” des Ministeriums für Umwelt, Klima und Energiewirtschaft Baden-Württemberg</w:t>
        </w:r>
      </w:hyperlink>
    </w:p>
    <w:p w14:paraId="5C3EAFA5" w14:textId="4A4E2559" w:rsidR="001115A7" w:rsidRPr="001115A7" w:rsidRDefault="001115A7" w:rsidP="001115A7">
      <w:pPr>
        <w:pStyle w:val="paragraph"/>
        <w:spacing w:before="0" w:beforeAutospacing="0" w:after="160" w:afterAutospacing="0" w:line="259" w:lineRule="auto"/>
        <w:rPr>
          <w:rFonts w:asciiTheme="minorHAnsi" w:hAnsiTheme="minorHAnsi" w:cstheme="minorBidi"/>
          <w:sz w:val="22"/>
          <w:szCs w:val="22"/>
        </w:rPr>
      </w:pPr>
      <w:hyperlink r:id="rId13" w:history="1">
        <w:r w:rsidRPr="00872688">
          <w:rPr>
            <w:rStyle w:val="Hyperlink"/>
            <w:rFonts w:asciiTheme="minorHAnsi" w:hAnsiTheme="minorHAnsi" w:cstheme="minorBidi"/>
            <w:sz w:val="22"/>
            <w:szCs w:val="22"/>
          </w:rPr>
          <w:t>Unterseite „Energiesparmaßnahmen am Arbeitsplatz“ der Website der Universität Mannheim</w:t>
        </w:r>
      </w:hyperlink>
      <w:r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</w:p>
    <w:p w14:paraId="76C6A879" w14:textId="024CBED1" w:rsidR="00D42C57" w:rsidRPr="00D06424" w:rsidRDefault="0025022A" w:rsidP="008728D4">
      <w:pPr>
        <w:rPr>
          <w:rStyle w:val="Hyperlink"/>
          <w:color w:val="auto"/>
          <w:lang w:val="en-US"/>
        </w:rPr>
      </w:pPr>
      <w:hyperlink r:id="rId14" w:history="1">
        <w:r w:rsidRPr="001E0055">
          <w:rPr>
            <w:rStyle w:val="Hyperlink"/>
            <w:lang w:val="en-US"/>
          </w:rPr>
          <w:t xml:space="preserve">Bild: </w:t>
        </w:r>
        <w:proofErr w:type="spellStart"/>
        <w:r w:rsidR="00090A29" w:rsidRPr="001E0055">
          <w:rPr>
            <w:rStyle w:val="Hyperlink"/>
            <w:lang w:val="en-US"/>
          </w:rPr>
          <w:t>Pixabay</w:t>
        </w:r>
        <w:proofErr w:type="spellEnd"/>
        <w:r w:rsidRPr="001E0055">
          <w:rPr>
            <w:rStyle w:val="Hyperlink"/>
            <w:lang w:val="en-US"/>
          </w:rPr>
          <w:t>/</w:t>
        </w:r>
        <w:proofErr w:type="spellStart"/>
        <w:r w:rsidR="003B1CDE" w:rsidRPr="001E0055">
          <w:rPr>
            <w:rStyle w:val="Hyperlink"/>
            <w:lang w:val="en-US"/>
          </w:rPr>
          <w:t>yatsusimnetcojp</w:t>
        </w:r>
        <w:proofErr w:type="spellEnd"/>
      </w:hyperlink>
    </w:p>
    <w:p w14:paraId="28639926" w14:textId="08A0614F" w:rsidR="001B1E89" w:rsidRPr="00D06424" w:rsidRDefault="001B1E89" w:rsidP="001B1E89">
      <w:pPr>
        <w:rPr>
          <w:lang w:val="en-US"/>
        </w:rPr>
      </w:pPr>
    </w:p>
    <w:sectPr w:rsidR="001B1E89" w:rsidRPr="00D0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3"/>
  </w:num>
  <w:num w:numId="2" w16cid:durableId="1908374838">
    <w:abstractNumId w:val="1"/>
  </w:num>
  <w:num w:numId="3" w16cid:durableId="1546523705">
    <w:abstractNumId w:val="0"/>
  </w:num>
  <w:num w:numId="4" w16cid:durableId="1288466168">
    <w:abstractNumId w:val="4"/>
  </w:num>
  <w:num w:numId="5" w16cid:durableId="28023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3733"/>
    <w:rsid w:val="0000419A"/>
    <w:rsid w:val="00004DF3"/>
    <w:rsid w:val="00021308"/>
    <w:rsid w:val="000257A1"/>
    <w:rsid w:val="000378F5"/>
    <w:rsid w:val="00040DDF"/>
    <w:rsid w:val="0004318D"/>
    <w:rsid w:val="00061E14"/>
    <w:rsid w:val="00064744"/>
    <w:rsid w:val="00081190"/>
    <w:rsid w:val="00083B93"/>
    <w:rsid w:val="00090A29"/>
    <w:rsid w:val="0009443E"/>
    <w:rsid w:val="00094C79"/>
    <w:rsid w:val="000A271F"/>
    <w:rsid w:val="000A3635"/>
    <w:rsid w:val="000A664A"/>
    <w:rsid w:val="000A7566"/>
    <w:rsid w:val="000B582E"/>
    <w:rsid w:val="000C3F3D"/>
    <w:rsid w:val="000C455E"/>
    <w:rsid w:val="000C74F3"/>
    <w:rsid w:val="000E135F"/>
    <w:rsid w:val="001040ED"/>
    <w:rsid w:val="001115A7"/>
    <w:rsid w:val="00130F0F"/>
    <w:rsid w:val="00133EE9"/>
    <w:rsid w:val="00176E2A"/>
    <w:rsid w:val="0019287D"/>
    <w:rsid w:val="00195FC1"/>
    <w:rsid w:val="001A0423"/>
    <w:rsid w:val="001B1E89"/>
    <w:rsid w:val="001B60FB"/>
    <w:rsid w:val="001B6CC9"/>
    <w:rsid w:val="001C3C47"/>
    <w:rsid w:val="001C4D28"/>
    <w:rsid w:val="001D0C63"/>
    <w:rsid w:val="001D289C"/>
    <w:rsid w:val="001E0055"/>
    <w:rsid w:val="00202097"/>
    <w:rsid w:val="00204A24"/>
    <w:rsid w:val="0021772E"/>
    <w:rsid w:val="0023561D"/>
    <w:rsid w:val="00241C70"/>
    <w:rsid w:val="00245FE9"/>
    <w:rsid w:val="00247AC4"/>
    <w:rsid w:val="0025022A"/>
    <w:rsid w:val="00257A2D"/>
    <w:rsid w:val="00261D5F"/>
    <w:rsid w:val="00262E7B"/>
    <w:rsid w:val="00264DCC"/>
    <w:rsid w:val="00275FDC"/>
    <w:rsid w:val="0028208A"/>
    <w:rsid w:val="00295ABA"/>
    <w:rsid w:val="002A07BD"/>
    <w:rsid w:val="002B1CD3"/>
    <w:rsid w:val="002B64EF"/>
    <w:rsid w:val="002C5C46"/>
    <w:rsid w:val="002C72FE"/>
    <w:rsid w:val="002D0486"/>
    <w:rsid w:val="002D64DD"/>
    <w:rsid w:val="002E3D97"/>
    <w:rsid w:val="00304988"/>
    <w:rsid w:val="0030637E"/>
    <w:rsid w:val="00325DE9"/>
    <w:rsid w:val="00326C69"/>
    <w:rsid w:val="00340855"/>
    <w:rsid w:val="003457A0"/>
    <w:rsid w:val="0034601D"/>
    <w:rsid w:val="003566CB"/>
    <w:rsid w:val="00383F3F"/>
    <w:rsid w:val="00397035"/>
    <w:rsid w:val="003B1CDE"/>
    <w:rsid w:val="003C5FA1"/>
    <w:rsid w:val="003D2F4C"/>
    <w:rsid w:val="003D4595"/>
    <w:rsid w:val="003D4941"/>
    <w:rsid w:val="003F48D0"/>
    <w:rsid w:val="004168FB"/>
    <w:rsid w:val="00417352"/>
    <w:rsid w:val="00424BF0"/>
    <w:rsid w:val="00432C57"/>
    <w:rsid w:val="00444575"/>
    <w:rsid w:val="00445CF1"/>
    <w:rsid w:val="00462A2C"/>
    <w:rsid w:val="00474630"/>
    <w:rsid w:val="00476034"/>
    <w:rsid w:val="00477C61"/>
    <w:rsid w:val="00495BA4"/>
    <w:rsid w:val="004A704B"/>
    <w:rsid w:val="004A7810"/>
    <w:rsid w:val="004B061A"/>
    <w:rsid w:val="004C0E7D"/>
    <w:rsid w:val="004C4F95"/>
    <w:rsid w:val="004D0F19"/>
    <w:rsid w:val="004D64BF"/>
    <w:rsid w:val="004E183E"/>
    <w:rsid w:val="004E725A"/>
    <w:rsid w:val="004E7F26"/>
    <w:rsid w:val="004F389D"/>
    <w:rsid w:val="004F76E7"/>
    <w:rsid w:val="00503F3B"/>
    <w:rsid w:val="00515F8C"/>
    <w:rsid w:val="005230E7"/>
    <w:rsid w:val="00526690"/>
    <w:rsid w:val="00532CBA"/>
    <w:rsid w:val="00542311"/>
    <w:rsid w:val="00542675"/>
    <w:rsid w:val="005454A1"/>
    <w:rsid w:val="00553B37"/>
    <w:rsid w:val="005628ED"/>
    <w:rsid w:val="005A5C8C"/>
    <w:rsid w:val="005B2A4B"/>
    <w:rsid w:val="005C3515"/>
    <w:rsid w:val="00604FB2"/>
    <w:rsid w:val="00611DD3"/>
    <w:rsid w:val="00616E56"/>
    <w:rsid w:val="00617CF3"/>
    <w:rsid w:val="00624139"/>
    <w:rsid w:val="00627524"/>
    <w:rsid w:val="00633537"/>
    <w:rsid w:val="00634A4D"/>
    <w:rsid w:val="00656758"/>
    <w:rsid w:val="00657689"/>
    <w:rsid w:val="00663099"/>
    <w:rsid w:val="0067098D"/>
    <w:rsid w:val="0068065E"/>
    <w:rsid w:val="006816D4"/>
    <w:rsid w:val="00681C6A"/>
    <w:rsid w:val="00686F00"/>
    <w:rsid w:val="00687A12"/>
    <w:rsid w:val="006911DF"/>
    <w:rsid w:val="00694316"/>
    <w:rsid w:val="006A695B"/>
    <w:rsid w:val="006A71CE"/>
    <w:rsid w:val="006B5300"/>
    <w:rsid w:val="006B544B"/>
    <w:rsid w:val="006B72CA"/>
    <w:rsid w:val="006D0847"/>
    <w:rsid w:val="006D1406"/>
    <w:rsid w:val="006D5BB7"/>
    <w:rsid w:val="006D5D8E"/>
    <w:rsid w:val="006D6865"/>
    <w:rsid w:val="006E09C2"/>
    <w:rsid w:val="006F72FD"/>
    <w:rsid w:val="007011DD"/>
    <w:rsid w:val="00717C82"/>
    <w:rsid w:val="00720871"/>
    <w:rsid w:val="00720D80"/>
    <w:rsid w:val="0073699C"/>
    <w:rsid w:val="00742BF6"/>
    <w:rsid w:val="007436C6"/>
    <w:rsid w:val="00794CA0"/>
    <w:rsid w:val="007D3091"/>
    <w:rsid w:val="007D30F2"/>
    <w:rsid w:val="007D4E3D"/>
    <w:rsid w:val="007E65F2"/>
    <w:rsid w:val="007F5F67"/>
    <w:rsid w:val="00802B8B"/>
    <w:rsid w:val="0081374C"/>
    <w:rsid w:val="0082114C"/>
    <w:rsid w:val="00827D18"/>
    <w:rsid w:val="00833A17"/>
    <w:rsid w:val="00840C05"/>
    <w:rsid w:val="00842F3F"/>
    <w:rsid w:val="008437DD"/>
    <w:rsid w:val="00857B18"/>
    <w:rsid w:val="00872688"/>
    <w:rsid w:val="008728D4"/>
    <w:rsid w:val="00874B0C"/>
    <w:rsid w:val="0088110E"/>
    <w:rsid w:val="008917F4"/>
    <w:rsid w:val="00894487"/>
    <w:rsid w:val="008C3DA9"/>
    <w:rsid w:val="008F018A"/>
    <w:rsid w:val="00905A1C"/>
    <w:rsid w:val="00924C81"/>
    <w:rsid w:val="0092527A"/>
    <w:rsid w:val="0092615F"/>
    <w:rsid w:val="009272AB"/>
    <w:rsid w:val="00942C3B"/>
    <w:rsid w:val="00946F4E"/>
    <w:rsid w:val="009630FE"/>
    <w:rsid w:val="00970895"/>
    <w:rsid w:val="009751EA"/>
    <w:rsid w:val="00986F74"/>
    <w:rsid w:val="009901F5"/>
    <w:rsid w:val="00993182"/>
    <w:rsid w:val="009B5F57"/>
    <w:rsid w:val="009C3C8A"/>
    <w:rsid w:val="009C55E6"/>
    <w:rsid w:val="009C597F"/>
    <w:rsid w:val="009E0BFE"/>
    <w:rsid w:val="009F00E1"/>
    <w:rsid w:val="009F5AC8"/>
    <w:rsid w:val="00A00729"/>
    <w:rsid w:val="00A02E7B"/>
    <w:rsid w:val="00A07ED7"/>
    <w:rsid w:val="00A13E32"/>
    <w:rsid w:val="00A21144"/>
    <w:rsid w:val="00A26D1D"/>
    <w:rsid w:val="00A27C1E"/>
    <w:rsid w:val="00A317C0"/>
    <w:rsid w:val="00A533A7"/>
    <w:rsid w:val="00A557BD"/>
    <w:rsid w:val="00A564E5"/>
    <w:rsid w:val="00A7433B"/>
    <w:rsid w:val="00A82130"/>
    <w:rsid w:val="00A92D23"/>
    <w:rsid w:val="00A95726"/>
    <w:rsid w:val="00A95BED"/>
    <w:rsid w:val="00AB120B"/>
    <w:rsid w:val="00AC3DBA"/>
    <w:rsid w:val="00AC414F"/>
    <w:rsid w:val="00AF02C2"/>
    <w:rsid w:val="00AF2A31"/>
    <w:rsid w:val="00B00318"/>
    <w:rsid w:val="00B00516"/>
    <w:rsid w:val="00B11A86"/>
    <w:rsid w:val="00B35DA1"/>
    <w:rsid w:val="00B37904"/>
    <w:rsid w:val="00B454EE"/>
    <w:rsid w:val="00B6140E"/>
    <w:rsid w:val="00B66258"/>
    <w:rsid w:val="00B679AC"/>
    <w:rsid w:val="00B76198"/>
    <w:rsid w:val="00B86A5C"/>
    <w:rsid w:val="00BA7B29"/>
    <w:rsid w:val="00BC34A0"/>
    <w:rsid w:val="00BD2C18"/>
    <w:rsid w:val="00BD5557"/>
    <w:rsid w:val="00BE0CCC"/>
    <w:rsid w:val="00BE1DC2"/>
    <w:rsid w:val="00BF7AF4"/>
    <w:rsid w:val="00C036C6"/>
    <w:rsid w:val="00C07926"/>
    <w:rsid w:val="00C1225D"/>
    <w:rsid w:val="00C14017"/>
    <w:rsid w:val="00C2601C"/>
    <w:rsid w:val="00C31C52"/>
    <w:rsid w:val="00C53FBF"/>
    <w:rsid w:val="00C554D9"/>
    <w:rsid w:val="00C7303F"/>
    <w:rsid w:val="00C757D0"/>
    <w:rsid w:val="00C92D32"/>
    <w:rsid w:val="00C93D1D"/>
    <w:rsid w:val="00CB0873"/>
    <w:rsid w:val="00CB4AD4"/>
    <w:rsid w:val="00CC2B75"/>
    <w:rsid w:val="00CD5863"/>
    <w:rsid w:val="00D001CB"/>
    <w:rsid w:val="00D023DD"/>
    <w:rsid w:val="00D06424"/>
    <w:rsid w:val="00D073E6"/>
    <w:rsid w:val="00D17A56"/>
    <w:rsid w:val="00D42C57"/>
    <w:rsid w:val="00D509AE"/>
    <w:rsid w:val="00D579E5"/>
    <w:rsid w:val="00D87813"/>
    <w:rsid w:val="00D96BC6"/>
    <w:rsid w:val="00D97366"/>
    <w:rsid w:val="00DA0767"/>
    <w:rsid w:val="00DB374E"/>
    <w:rsid w:val="00DC4148"/>
    <w:rsid w:val="00DD76A4"/>
    <w:rsid w:val="00DE5EC9"/>
    <w:rsid w:val="00E11D8B"/>
    <w:rsid w:val="00E21622"/>
    <w:rsid w:val="00E24F4B"/>
    <w:rsid w:val="00E34905"/>
    <w:rsid w:val="00E64D1F"/>
    <w:rsid w:val="00E70A11"/>
    <w:rsid w:val="00E759C8"/>
    <w:rsid w:val="00E93F9F"/>
    <w:rsid w:val="00E94963"/>
    <w:rsid w:val="00EA6424"/>
    <w:rsid w:val="00EA6BF3"/>
    <w:rsid w:val="00EA7B84"/>
    <w:rsid w:val="00EB6B67"/>
    <w:rsid w:val="00EC0410"/>
    <w:rsid w:val="00EC2458"/>
    <w:rsid w:val="00EF2470"/>
    <w:rsid w:val="00F020AB"/>
    <w:rsid w:val="00F04C4F"/>
    <w:rsid w:val="00F05E9B"/>
    <w:rsid w:val="00F17AF9"/>
    <w:rsid w:val="00F220CE"/>
    <w:rsid w:val="00F25ABE"/>
    <w:rsid w:val="00F31A5B"/>
    <w:rsid w:val="00F31F07"/>
    <w:rsid w:val="00F336FE"/>
    <w:rsid w:val="00F43398"/>
    <w:rsid w:val="00F6270F"/>
    <w:rsid w:val="00F75617"/>
    <w:rsid w:val="00F80985"/>
    <w:rsid w:val="00F821F6"/>
    <w:rsid w:val="00F83A8A"/>
    <w:rsid w:val="00F91F7B"/>
    <w:rsid w:val="00F94F5A"/>
    <w:rsid w:val="00FA6961"/>
    <w:rsid w:val="00FB2DFB"/>
    <w:rsid w:val="00FB6F5F"/>
    <w:rsid w:val="00FC2C98"/>
    <w:rsid w:val="00FC4339"/>
    <w:rsid w:val="00FC7993"/>
    <w:rsid w:val="00FD4339"/>
    <w:rsid w:val="00FE7E24"/>
    <w:rsid w:val="00FF7149"/>
    <w:rsid w:val="00FF7D25"/>
    <w:rsid w:val="0AB9AB41"/>
    <w:rsid w:val="0C30C933"/>
    <w:rsid w:val="0C97402C"/>
    <w:rsid w:val="0D991B84"/>
    <w:rsid w:val="1740B5DD"/>
    <w:rsid w:val="357DBDF0"/>
    <w:rsid w:val="3C7687C9"/>
    <w:rsid w:val="3CD92D07"/>
    <w:rsid w:val="652F34E2"/>
    <w:rsid w:val="66123A1C"/>
    <w:rsid w:val="6B87C2DD"/>
    <w:rsid w:val="6C86B5F0"/>
    <w:rsid w:val="7210EDFA"/>
    <w:rsid w:val="73D327B1"/>
    <w:rsid w:val="7556FB7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ni-mannheim.de/it/services/arbeitsplatz/energiesparmassnahm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m.baden-wuerttemberg.de/fileadmin/redaktion/m-um/intern/Dateien/Dokumente/1_Ministerium/Aufgaben_und_Organisation/Green-IT/Green-IT-Energiesparen-bei-Bildschirm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lv-missione.nrw/aktuell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nlv-missione.nrw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microsoft.com/de-de/windows/%C3%A4ndern-der-bildschirmhelligkeit-in-windows-3f67a2f2-5c65-ceca-778b-5858fc007041" TargetMode="External"/><Relationship Id="rId14" Type="http://schemas.openxmlformats.org/officeDocument/2006/relationships/hyperlink" Target="https://pixabay.com/de/photos/daten-diagramm-graph-monitor-4570804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7" ma:contentTypeDescription="Ein neues Dokument erstellen." ma:contentTypeScope="" ma:versionID="6982396ccb7a49d844eb5bd9def8f44c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9e2b901206a207b8ac979efcdeddb904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9E310-1E8B-4B91-B496-ACF49359D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3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2</cp:revision>
  <dcterms:created xsi:type="dcterms:W3CDTF">2026-01-17T12:58:00Z</dcterms:created>
  <dcterms:modified xsi:type="dcterms:W3CDTF">2026-01-17T12:58:00Z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